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9" w:rsidRDefault="00244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ПРИКАЗ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79</w:t>
      </w:r>
    </w:p>
    <w:p w:rsidR="00884B39" w:rsidRDefault="00244258">
      <w:pPr>
        <w:tabs>
          <w:tab w:val="left" w:pos="17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01.09.2023 г.</w:t>
      </w:r>
    </w:p>
    <w:p w:rsidR="00884B39" w:rsidRDefault="00244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МБОУ – Вороновская СОШ</w:t>
      </w:r>
    </w:p>
    <w:p w:rsidR="00884B39" w:rsidRDefault="00244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 Брянской области</w:t>
      </w:r>
    </w:p>
    <w:p w:rsidR="00884B39" w:rsidRDefault="00244258">
      <w:pPr>
        <w:tabs>
          <w:tab w:val="left" w:pos="1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«ОБ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»</w:t>
      </w:r>
    </w:p>
    <w:p w:rsidR="00884B39" w:rsidRDefault="0088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Во исполнение приказа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от 29.08.2023г.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172 «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Об организации  горячего  питания   обучающихся  в общеобразовательных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на 2023-2024 учебный год</w:t>
      </w:r>
      <w:r>
        <w:rPr>
          <w:rFonts w:ascii="Times New Roman" w:eastAsia="Times New Roman" w:hAnsi="Times New Roman" w:cs="Times New Roman"/>
          <w:sz w:val="24"/>
        </w:rPr>
        <w:t xml:space="preserve">», в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целях организации здорового и безопасного питания в общеобразовательных организациях, создания условий способствующих охране и укреплению здоровья обучающихся в общеобразовательных учреждениях района, во исполнение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Рогнединског</w:t>
      </w:r>
      <w:r>
        <w:rPr>
          <w:rFonts w:ascii="Times New Roman" w:eastAsia="Times New Roman" w:hAnsi="Times New Roman" w:cs="Times New Roman"/>
          <w:color w:val="000000"/>
          <w:sz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594 от 29.12.2020г. </w:t>
      </w:r>
      <w:r>
        <w:rPr>
          <w:rFonts w:ascii="Times New Roman" w:eastAsia="Times New Roman" w:hAnsi="Times New Roman" w:cs="Times New Roman"/>
          <w:sz w:val="26"/>
        </w:rPr>
        <w:t>Об утверждении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Положения «О порядке обеспечения питанием обучающихся муниципальных бюджетных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за счет средств муниципального бюджета» (приложение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1) 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Порядок предоставления</w:t>
      </w:r>
      <w:r>
        <w:rPr>
          <w:rFonts w:ascii="Times New Roman" w:eastAsia="Times New Roman" w:hAnsi="Times New Roman" w:cs="Times New Roman"/>
          <w:sz w:val="26"/>
        </w:rPr>
        <w:t xml:space="preserve"> бесплатного двухразового питания детям с ограниченными возможностями здоровья, в том числе </w:t>
      </w:r>
      <w:proofErr w:type="gramStart"/>
      <w:r>
        <w:rPr>
          <w:rFonts w:ascii="Times New Roman" w:eastAsia="Times New Roman" w:hAnsi="Times New Roman" w:cs="Times New Roman"/>
          <w:sz w:val="26"/>
        </w:rPr>
        <w:t>детям-инвалидам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обучающимся в общеобразовательных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(приложение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2),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>7 от 11.01.20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21г. «О внесении изменений в </w:t>
      </w:r>
      <w:r>
        <w:rPr>
          <w:rFonts w:ascii="Times New Roman" w:eastAsia="Times New Roman" w:hAnsi="Times New Roman" w:cs="Times New Roman"/>
          <w:sz w:val="26"/>
        </w:rPr>
        <w:t xml:space="preserve">Положение о порядке обеспечения питанием обучающихся муниципальных бюджетных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за счет средств муниципального бюджета»,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393 от</w:t>
      </w:r>
      <w:r>
        <w:rPr>
          <w:rFonts w:ascii="Times New Roman" w:eastAsia="Times New Roman" w:hAnsi="Times New Roman" w:cs="Times New Roman"/>
          <w:sz w:val="26"/>
        </w:rPr>
        <w:t xml:space="preserve"> 28.08.2020г.  «Об утверждении Положения о порядке обеспечения бесплатным горячим питанием учащихся 1-4 классов муниципальных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района, Постановление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>288 от 17.08.2022г. «О вн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района от 23.08.2023г.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>333,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84B39" w:rsidRDefault="00884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4B39" w:rsidRDefault="00244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884B39" w:rsidRDefault="0088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1.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Создать условия для организации горячего питания учащихся в соответствии с Постановлением Главного государственного врача Российской Федерации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28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СанПиН 2.3/2.4.3590-20 «Санитарно-эпидемиологические требования к ор</w:t>
      </w:r>
      <w:r>
        <w:rPr>
          <w:rFonts w:ascii="Times New Roman" w:eastAsia="Times New Roman" w:hAnsi="Times New Roman" w:cs="Times New Roman"/>
          <w:color w:val="000000"/>
          <w:sz w:val="26"/>
        </w:rPr>
        <w:t>ганизации общественного питания населения»,</w:t>
      </w:r>
      <w:r>
        <w:rPr>
          <w:rFonts w:ascii="Times New Roman" w:eastAsia="Times New Roman" w:hAnsi="Times New Roman" w:cs="Times New Roman"/>
          <w:sz w:val="26"/>
        </w:rPr>
        <w:t xml:space="preserve"> Методическими рекомендациями 2.4.0180-20, МР 2.4.0179-20, утвержденными Руководителем Федеральной службы по надзору в сфере защиты прав  потребителей и благополучия  человека, Главным государственным санитарным в</w:t>
      </w:r>
      <w:r>
        <w:rPr>
          <w:rFonts w:ascii="Times New Roman" w:eastAsia="Times New Roman" w:hAnsi="Times New Roman" w:cs="Times New Roman"/>
          <w:sz w:val="26"/>
        </w:rPr>
        <w:t xml:space="preserve">рачом РФ А.Ю. Поповой 18 мая 2020 года, и в целях обеспечения горячим питанием учащихся 1-4 классов муниципальных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6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района.</w:t>
      </w:r>
      <w:proofErr w:type="gramEnd"/>
    </w:p>
    <w:p w:rsidR="00884B39" w:rsidRDefault="0024425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Разработать Положения о порядке организации питания учащихся  в общеобразовательной орга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низации 1-4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.; о порядке питание учащихся в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.; о порядке питание детей с ОВЗ.</w:t>
      </w:r>
    </w:p>
    <w:p w:rsidR="00884B39" w:rsidRDefault="0024425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Назначить социального педагога Климову Евгению Александровну ответственной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 соблюдением требований законодательства РФ в сфере обеспечения качества продуктов питания о</w:t>
      </w:r>
      <w:r>
        <w:rPr>
          <w:rFonts w:ascii="Times New Roman" w:eastAsia="Times New Roman" w:hAnsi="Times New Roman" w:cs="Times New Roman"/>
          <w:sz w:val="26"/>
        </w:rPr>
        <w:t>бучающихся.</w:t>
      </w:r>
    </w:p>
    <w:p w:rsidR="00884B39" w:rsidRDefault="00884B3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5. Установить расходы на питание всех обучающихся 5-11 классов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за счет средств муниципального бюджета из расчета </w:t>
      </w:r>
      <w:r>
        <w:rPr>
          <w:rFonts w:ascii="Times New Roman" w:eastAsia="Times New Roman" w:hAnsi="Times New Roman" w:cs="Times New Roman"/>
          <w:b/>
          <w:sz w:val="28"/>
        </w:rPr>
        <w:t>6 рублей</w:t>
      </w:r>
      <w:r>
        <w:rPr>
          <w:rFonts w:ascii="Times New Roman" w:eastAsia="Times New Roman" w:hAnsi="Times New Roman" w:cs="Times New Roman"/>
          <w:sz w:val="28"/>
        </w:rPr>
        <w:t xml:space="preserve"> в день на одного обучающегося.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6. </w:t>
      </w:r>
      <w:r>
        <w:rPr>
          <w:rFonts w:ascii="Times New Roman" w:eastAsia="Times New Roman" w:hAnsi="Times New Roman" w:cs="Times New Roman"/>
          <w:sz w:val="28"/>
        </w:rPr>
        <w:t xml:space="preserve">Установить расходы на питание обучающихся 5-11 классов общеобразовательных организаций района из числа малообеспеченных и многодетных семей дополнительно в размере </w:t>
      </w:r>
      <w:r>
        <w:rPr>
          <w:rFonts w:ascii="Times New Roman" w:eastAsia="Times New Roman" w:hAnsi="Times New Roman" w:cs="Times New Roman"/>
          <w:b/>
          <w:sz w:val="28"/>
        </w:rPr>
        <w:t>13 рублей 50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день на одного обучающегося.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7.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Предоставить бесплатное одноразовое горячее питание (завтрак) детям,  обучающимся в 5-11 классах, один из родителей которых призван на военную службу по  мобилизации в Вооруженные силы РФ в соответствии с Указом Президента РФ от 21.09.2022г.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647 «Об объяв</w:t>
      </w:r>
      <w:r>
        <w:rPr>
          <w:rFonts w:ascii="Times New Roman" w:eastAsia="Times New Roman" w:hAnsi="Times New Roman" w:cs="Times New Roman"/>
          <w:sz w:val="28"/>
        </w:rPr>
        <w:t>лении частичной мобилизации в РФ» », а также граждан проходящих военную службу в Вооруженных Силах РФ по контракту, участвующих в специальной военной операции на территориях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Украины, Донецкой Народной Республики, Луганской Народной Республики, Запорожской </w:t>
      </w:r>
      <w:r>
        <w:rPr>
          <w:rFonts w:ascii="Times New Roman" w:eastAsia="Times New Roman" w:hAnsi="Times New Roman" w:cs="Times New Roman"/>
          <w:sz w:val="28"/>
        </w:rPr>
        <w:t>области, Херсонской области, а также граждан, заключивших контракт о добровольном содействии в выполнении задач, возложенных на Вооруженные Силы РФ, в ходе специальной военной операции на территориях Украины, Донецкой Народной Республики, Луганской Народно</w:t>
      </w:r>
      <w:r>
        <w:rPr>
          <w:rFonts w:ascii="Times New Roman" w:eastAsia="Times New Roman" w:hAnsi="Times New Roman" w:cs="Times New Roman"/>
          <w:sz w:val="28"/>
        </w:rPr>
        <w:t xml:space="preserve">й Республики, Запорожской области, Херсонской области. 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Распространить вышеуказанные меры поддержки на членов семей военнослужащих (родные и сводные братья и сестры, указанные в справке о составе семьи).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8.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Учащихся, один из родителей которых призва</w:t>
      </w:r>
      <w:r>
        <w:rPr>
          <w:rFonts w:ascii="Times New Roman" w:eastAsia="Times New Roman" w:hAnsi="Times New Roman" w:cs="Times New Roman"/>
          <w:sz w:val="28"/>
        </w:rPr>
        <w:t xml:space="preserve">н на военную службу по  мобилизации в Вооруженные силы РФ в соответствии с Указом Президента РФ от 21.09.2022г.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647 «Об объявлении частичной мобилизации в РФ», а также граждан проходящих военную службу в Вооруженных Силах РФ по контракту, участвующих в сп</w:t>
      </w:r>
      <w:r>
        <w:rPr>
          <w:rFonts w:ascii="Times New Roman" w:eastAsia="Times New Roman" w:hAnsi="Times New Roman" w:cs="Times New Roman"/>
          <w:sz w:val="28"/>
        </w:rPr>
        <w:t>ециальной военной операции на территориях Украины,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области, а также граждан, заключивших контракт о добровольном содействии в выполнении задач, возложенных на Воор</w:t>
      </w:r>
      <w:r>
        <w:rPr>
          <w:rFonts w:ascii="Times New Roman" w:eastAsia="Times New Roman" w:hAnsi="Times New Roman" w:cs="Times New Roman"/>
          <w:sz w:val="28"/>
        </w:rPr>
        <w:t>уженные Силы РФ,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посещающих группу продленного дня в муниципальных образовательных организаци</w:t>
      </w:r>
      <w:r>
        <w:rPr>
          <w:rFonts w:ascii="Times New Roman" w:eastAsia="Times New Roman" w:hAnsi="Times New Roman" w:cs="Times New Roman"/>
          <w:sz w:val="28"/>
        </w:rPr>
        <w:t>ях, реализующих программы начального, основного и среднего общего образования, освободить от родительской платы за организацию горячего питания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(обед). 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9. Обеспечить бесплатным двухразовым питанием обучающихся с ограниченными возможностями здоровья, в т</w:t>
      </w:r>
      <w:r>
        <w:rPr>
          <w:rFonts w:ascii="Times New Roman" w:eastAsia="Times New Roman" w:hAnsi="Times New Roman" w:cs="Times New Roman"/>
          <w:sz w:val="28"/>
        </w:rPr>
        <w:t>ом числе детей-инвалидов и установить расходы на питание данной категории в размере: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завтрак 19 руб. 50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бучающимся 5-11 классов);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обед 25 руб. 00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бучающимся 1-11 классов).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10. Обучающимся с ограниченными возможностями здоровья, в том </w:t>
      </w:r>
      <w:r>
        <w:rPr>
          <w:rFonts w:ascii="Times New Roman" w:eastAsia="Times New Roman" w:hAnsi="Times New Roman" w:cs="Times New Roman"/>
          <w:sz w:val="28"/>
        </w:rPr>
        <w:t>числе детям-инвалидам, получающим образование на дому, выплачивать денежную компенсацию расходов на обеспечение двухразовым питанием в следующем размере: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завтрак 19 руб. 50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бучающимся 1-11 классов);</w:t>
      </w:r>
    </w:p>
    <w:p w:rsidR="00884B39" w:rsidRDefault="00244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обед 25 руб. 00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бучающимся 1-11 классов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11. </w:t>
      </w:r>
      <w:r>
        <w:rPr>
          <w:rFonts w:ascii="Times New Roman" w:eastAsia="Times New Roman" w:hAnsi="Times New Roman" w:cs="Times New Roman"/>
          <w:sz w:val="24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организацию школьного питания социального педагога Климову Е.А.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>Классным руководителям: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12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>
        <w:rPr>
          <w:rFonts w:ascii="Times New Roman" w:eastAsia="Times New Roman" w:hAnsi="Times New Roman" w:cs="Times New Roman"/>
          <w:sz w:val="24"/>
        </w:rPr>
        <w:t xml:space="preserve">.Осуществлять контроль за организацией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классе.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12.2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В срок до 01.09.2023г. провести разъяснительную работу среди родителей и обучающихся о необходимости получения горячего питания школьнику, пребывающему в учреждении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года.</w:t>
      </w:r>
      <w:bookmarkStart w:id="0" w:name="_GoBack"/>
      <w:bookmarkEnd w:id="0"/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13.  </w:t>
      </w:r>
      <w:r>
        <w:rPr>
          <w:rFonts w:ascii="Times New Roman" w:eastAsia="Times New Roman" w:hAnsi="Times New Roman" w:cs="Times New Roman"/>
          <w:sz w:val="24"/>
        </w:rPr>
        <w:t xml:space="preserve">Утвердить список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получающих льготное питание на</w:t>
      </w:r>
      <w:r>
        <w:rPr>
          <w:rFonts w:ascii="Times New Roman" w:eastAsia="Times New Roman" w:hAnsi="Times New Roman" w:cs="Times New Roman"/>
          <w:sz w:val="24"/>
        </w:rPr>
        <w:t xml:space="preserve"> сумму 13р.50коп.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288B25" wp14:editId="086ECCD5">
            <wp:simplePos x="0" y="0"/>
            <wp:positionH relativeFrom="column">
              <wp:posOffset>64770</wp:posOffset>
            </wp:positionH>
            <wp:positionV relativeFrom="paragraph">
              <wp:posOffset>40005</wp:posOffset>
            </wp:positionV>
            <wp:extent cx="1629410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</w:rPr>
        <w:t xml:space="preserve">В целях ежедневного систематического контроля за качественным и полноценным питанием обучающихся, создать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комиссию в составе: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Климова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Н.Г., Иванова Е.А.</w:t>
      </w:r>
    </w:p>
    <w:p w:rsidR="00884B39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приказа оставляю за собо</w:t>
      </w:r>
      <w:r>
        <w:rPr>
          <w:rFonts w:ascii="Times New Roman" w:eastAsia="Times New Roman" w:hAnsi="Times New Roman" w:cs="Times New Roman"/>
          <w:sz w:val="24"/>
        </w:rPr>
        <w:t>й.</w:t>
      </w:r>
    </w:p>
    <w:p w:rsidR="00244258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4258" w:rsidRDefault="002442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Пижурин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С.В.</w:t>
      </w:r>
    </w:p>
    <w:p w:rsidR="00884B39" w:rsidRDefault="0088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4B39" w:rsidRDefault="00884B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8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BA7"/>
    <w:multiLevelType w:val="multilevel"/>
    <w:tmpl w:val="B018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B39"/>
    <w:rsid w:val="00244258"/>
    <w:rsid w:val="008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5721</Characters>
  <Application>Microsoft Office Word</Application>
  <DocSecurity>0</DocSecurity>
  <Lines>47</Lines>
  <Paragraphs>13</Paragraphs>
  <ScaleCrop>false</ScaleCrop>
  <Company>HP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2</cp:revision>
  <dcterms:created xsi:type="dcterms:W3CDTF">2023-09-24T09:47:00Z</dcterms:created>
  <dcterms:modified xsi:type="dcterms:W3CDTF">2023-09-24T09:55:00Z</dcterms:modified>
</cp:coreProperties>
</file>