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9E" w:rsidRPr="00EE5C1B" w:rsidRDefault="00D93C9E" w:rsidP="00D93C9E">
      <w:pPr>
        <w:jc w:val="right"/>
        <w:rPr>
          <w:b/>
          <w:sz w:val="20"/>
        </w:rPr>
      </w:pPr>
      <w:r>
        <w:rPr>
          <w:sz w:val="20"/>
        </w:rPr>
        <w:t>Приложение № 3</w:t>
      </w:r>
    </w:p>
    <w:p w:rsidR="00D93C9E" w:rsidRDefault="00D93C9E" w:rsidP="00D93C9E">
      <w:pPr>
        <w:jc w:val="right"/>
        <w:rPr>
          <w:bCs/>
          <w:sz w:val="20"/>
        </w:rPr>
      </w:pPr>
      <w:r w:rsidRPr="0033499D">
        <w:rPr>
          <w:bCs/>
          <w:sz w:val="20"/>
        </w:rPr>
        <w:t>к коллективному договору МБОУ «</w:t>
      </w:r>
      <w:proofErr w:type="spellStart"/>
      <w:r w:rsidRPr="0033499D">
        <w:rPr>
          <w:bCs/>
          <w:sz w:val="20"/>
        </w:rPr>
        <w:t>Вороновская</w:t>
      </w:r>
      <w:proofErr w:type="spellEnd"/>
      <w:r w:rsidRPr="0033499D">
        <w:rPr>
          <w:bCs/>
          <w:sz w:val="20"/>
        </w:rPr>
        <w:t xml:space="preserve"> СОШ </w:t>
      </w:r>
    </w:p>
    <w:p w:rsidR="00D93C9E" w:rsidRDefault="00D93C9E" w:rsidP="00D93C9E">
      <w:pPr>
        <w:jc w:val="right"/>
        <w:rPr>
          <w:bCs/>
          <w:sz w:val="20"/>
        </w:rPr>
      </w:pPr>
      <w:r w:rsidRPr="0033499D">
        <w:rPr>
          <w:bCs/>
          <w:sz w:val="20"/>
        </w:rPr>
        <w:t>Рогнединского района Брянской  области» 24 марта 2023 года</w:t>
      </w:r>
    </w:p>
    <w:p w:rsidR="00D93C9E" w:rsidRDefault="00D93C9E" w:rsidP="00D93C9E">
      <w:pPr>
        <w:jc w:val="right"/>
        <w:rPr>
          <w:bCs/>
          <w:sz w:val="20"/>
        </w:rPr>
      </w:pPr>
    </w:p>
    <w:p w:rsidR="00D93C9E" w:rsidRPr="0033499D" w:rsidRDefault="00D93C9E" w:rsidP="00D93C9E">
      <w:pPr>
        <w:jc w:val="right"/>
        <w:rPr>
          <w:bCs/>
          <w:sz w:val="20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103"/>
        <w:gridCol w:w="4786"/>
      </w:tblGrid>
      <w:tr w:rsidR="00D93C9E" w:rsidRPr="003D1865" w:rsidTr="00D93C9E">
        <w:trPr>
          <w:trHeight w:val="1136"/>
        </w:trPr>
        <w:tc>
          <w:tcPr>
            <w:tcW w:w="5103" w:type="dxa"/>
            <w:hideMark/>
          </w:tcPr>
          <w:p w:rsidR="00D93C9E" w:rsidRPr="003D1865" w:rsidRDefault="00D93C9E" w:rsidP="00D93C9E">
            <w:pPr>
              <w:shd w:val="clear" w:color="auto" w:fill="FFFFFF"/>
              <w:ind w:right="-143"/>
              <w:rPr>
                <w:bCs/>
                <w:noProof/>
              </w:rPr>
            </w:pPr>
            <w:r w:rsidRPr="003D1865">
              <w:rPr>
                <w:b/>
                <w:bCs/>
                <w:noProof/>
              </w:rPr>
              <w:t>Согласовано</w:t>
            </w:r>
            <w:r w:rsidRPr="003D1865">
              <w:rPr>
                <w:rFonts w:eastAsia="Courier New"/>
                <w:b/>
                <w:noProof/>
              </w:rPr>
              <w:t xml:space="preserve">    </w:t>
            </w:r>
            <w:r w:rsidRPr="003D1865">
              <w:rPr>
                <w:bCs/>
                <w:noProof/>
              </w:rPr>
              <w:t>с профсоюзом</w:t>
            </w:r>
          </w:p>
          <w:p w:rsidR="00D93C9E" w:rsidRPr="003D1865" w:rsidRDefault="00D93C9E" w:rsidP="00D93C9E">
            <w:pPr>
              <w:shd w:val="clear" w:color="auto" w:fill="FFFFFF"/>
              <w:ind w:right="-143"/>
              <w:rPr>
                <w:rFonts w:eastAsia="Courier New"/>
                <w:b/>
                <w:noProof/>
              </w:rPr>
            </w:pPr>
            <w:r w:rsidRPr="003D1865">
              <w:rPr>
                <w:bCs/>
                <w:noProof/>
              </w:rPr>
              <w:t>Председатель профкома</w:t>
            </w:r>
          </w:p>
          <w:p w:rsidR="00D93C9E" w:rsidRPr="003D1865" w:rsidRDefault="00D93C9E" w:rsidP="00D93C9E">
            <w:pPr>
              <w:shd w:val="clear" w:color="auto" w:fill="FFFFFF"/>
              <w:ind w:right="-143"/>
              <w:rPr>
                <w:bCs/>
                <w:noProof/>
              </w:rPr>
            </w:pPr>
            <w:r w:rsidRPr="003D1865">
              <w:rPr>
                <w:bCs/>
                <w:noProof/>
              </w:rPr>
              <w:t>________________ Самохова В.А.</w:t>
            </w:r>
          </w:p>
          <w:p w:rsidR="00D93C9E" w:rsidRPr="003D1865" w:rsidRDefault="00D93C9E" w:rsidP="00D93C9E">
            <w:pPr>
              <w:shd w:val="clear" w:color="auto" w:fill="FFFFFF"/>
              <w:ind w:right="-143"/>
              <w:rPr>
                <w:bCs/>
                <w:noProof/>
              </w:rPr>
            </w:pPr>
          </w:p>
        </w:tc>
        <w:tc>
          <w:tcPr>
            <w:tcW w:w="4786" w:type="dxa"/>
            <w:hideMark/>
          </w:tcPr>
          <w:p w:rsidR="00D93C9E" w:rsidRPr="003D1865" w:rsidRDefault="00D93C9E" w:rsidP="00D93C9E">
            <w:pPr>
              <w:keepNext/>
              <w:outlineLvl w:val="0"/>
              <w:rPr>
                <w:rFonts w:eastAsia="Courier New"/>
                <w:b/>
                <w:kern w:val="32"/>
              </w:rPr>
            </w:pPr>
            <w:r w:rsidRPr="003D1865">
              <w:rPr>
                <w:b/>
                <w:kern w:val="32"/>
              </w:rPr>
              <w:t xml:space="preserve">Утверждаю </w:t>
            </w:r>
          </w:p>
          <w:p w:rsidR="00D93C9E" w:rsidRPr="003D1865" w:rsidRDefault="00D93C9E" w:rsidP="00D93C9E">
            <w:pPr>
              <w:keepNext/>
              <w:outlineLvl w:val="0"/>
              <w:rPr>
                <w:kern w:val="32"/>
              </w:rPr>
            </w:pPr>
            <w:r w:rsidRPr="003D1865">
              <w:rPr>
                <w:kern w:val="32"/>
              </w:rPr>
              <w:t xml:space="preserve">Директор МБОУ </w:t>
            </w:r>
            <w:proofErr w:type="spellStart"/>
            <w:r w:rsidRPr="003D1865">
              <w:rPr>
                <w:kern w:val="32"/>
              </w:rPr>
              <w:t>Вороновская</w:t>
            </w:r>
            <w:proofErr w:type="spellEnd"/>
            <w:r w:rsidRPr="003D1865">
              <w:rPr>
                <w:kern w:val="32"/>
              </w:rPr>
              <w:t xml:space="preserve"> СОШ</w:t>
            </w:r>
          </w:p>
          <w:p w:rsidR="00D93C9E" w:rsidRPr="003D1865" w:rsidRDefault="00D93C9E" w:rsidP="00D93C9E">
            <w:pPr>
              <w:keepNext/>
              <w:jc w:val="center"/>
              <w:outlineLvl w:val="0"/>
              <w:rPr>
                <w:kern w:val="32"/>
              </w:rPr>
            </w:pPr>
            <w:r w:rsidRPr="003D1865">
              <w:rPr>
                <w:kern w:val="32"/>
              </w:rPr>
              <w:t>_____________________ Пижурин С.В.</w:t>
            </w:r>
          </w:p>
          <w:p w:rsidR="00D93C9E" w:rsidRPr="003D1865" w:rsidRDefault="00D93C9E" w:rsidP="00D93C9E">
            <w:pPr>
              <w:keepNext/>
              <w:jc w:val="center"/>
              <w:outlineLvl w:val="0"/>
              <w:rPr>
                <w:b/>
                <w:kern w:val="32"/>
              </w:rPr>
            </w:pPr>
            <w:r w:rsidRPr="003D1865">
              <w:rPr>
                <w:kern w:val="32"/>
              </w:rPr>
              <w:t xml:space="preserve"> </w:t>
            </w:r>
          </w:p>
        </w:tc>
      </w:tr>
    </w:tbl>
    <w:p w:rsidR="00F34549" w:rsidRDefault="00F34549"/>
    <w:p w:rsidR="00D93C9E" w:rsidRDefault="00D93C9E"/>
    <w:p w:rsidR="00D93C9E" w:rsidRDefault="00D93C9E"/>
    <w:p w:rsidR="00D93C9E" w:rsidRDefault="00D93C9E"/>
    <w:p w:rsidR="00D93C9E" w:rsidRPr="00D93C9E" w:rsidRDefault="00D93C9E" w:rsidP="00D93C9E">
      <w:pPr>
        <w:pStyle w:val="ConsPlusNorma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93C9E">
        <w:rPr>
          <w:rFonts w:ascii="Times New Roman" w:hAnsi="Times New Roman" w:cs="Times New Roman"/>
          <w:b/>
          <w:bCs/>
          <w:sz w:val="36"/>
          <w:szCs w:val="36"/>
        </w:rPr>
        <w:t>ПОЛОЖЕНИЕ</w:t>
      </w:r>
    </w:p>
    <w:p w:rsidR="00D93C9E" w:rsidRPr="00D93C9E" w:rsidRDefault="00D93C9E" w:rsidP="00D93C9E">
      <w:pPr>
        <w:pStyle w:val="ConsPlusNorma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Par862"/>
      <w:bookmarkEnd w:id="0"/>
      <w:r w:rsidRPr="00D93C9E">
        <w:rPr>
          <w:rFonts w:ascii="Times New Roman" w:hAnsi="Times New Roman" w:cs="Times New Roman"/>
          <w:b/>
          <w:bCs/>
          <w:sz w:val="36"/>
          <w:szCs w:val="36"/>
        </w:rPr>
        <w:t>о распределении стимулирующей части фонда оплаты</w:t>
      </w:r>
    </w:p>
    <w:p w:rsidR="00D93C9E" w:rsidRPr="00D93C9E" w:rsidRDefault="00D93C9E" w:rsidP="00D93C9E">
      <w:pPr>
        <w:pStyle w:val="ConsPlusNormal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93C9E">
        <w:rPr>
          <w:rFonts w:ascii="Times New Roman" w:hAnsi="Times New Roman" w:cs="Times New Roman"/>
          <w:b/>
          <w:bCs/>
          <w:sz w:val="36"/>
          <w:szCs w:val="36"/>
        </w:rPr>
        <w:t xml:space="preserve">труда работников МБОУ </w:t>
      </w:r>
      <w:proofErr w:type="spellStart"/>
      <w:r w:rsidRPr="00D93C9E">
        <w:rPr>
          <w:rFonts w:ascii="Times New Roman" w:hAnsi="Times New Roman" w:cs="Times New Roman"/>
          <w:b/>
          <w:bCs/>
          <w:sz w:val="36"/>
          <w:szCs w:val="36"/>
        </w:rPr>
        <w:t>Вороновская</w:t>
      </w:r>
      <w:proofErr w:type="spellEnd"/>
      <w:r w:rsidRPr="00D93C9E">
        <w:rPr>
          <w:rFonts w:ascii="Times New Roman" w:hAnsi="Times New Roman" w:cs="Times New Roman"/>
          <w:b/>
          <w:bCs/>
          <w:sz w:val="36"/>
          <w:szCs w:val="36"/>
        </w:rPr>
        <w:t xml:space="preserve"> СОШ</w:t>
      </w:r>
    </w:p>
    <w:p w:rsidR="00D93C9E" w:rsidRPr="00D93C9E" w:rsidRDefault="00D93C9E" w:rsidP="00D93C9E">
      <w:pPr>
        <w:pStyle w:val="ConsPlusNormal"/>
        <w:ind w:firstLine="540"/>
        <w:jc w:val="both"/>
        <w:rPr>
          <w:rFonts w:ascii="Times New Roman" w:hAnsi="Times New Roman" w:cs="Times New Roman"/>
          <w:sz w:val="36"/>
          <w:szCs w:val="36"/>
        </w:rPr>
      </w:pPr>
    </w:p>
    <w:p w:rsidR="00D93C9E" w:rsidRDefault="00D93C9E">
      <w:pPr>
        <w:rPr>
          <w:sz w:val="36"/>
          <w:szCs w:val="36"/>
        </w:rPr>
      </w:pPr>
    </w:p>
    <w:p w:rsidR="00D93C9E" w:rsidRDefault="00D93C9E">
      <w:pPr>
        <w:rPr>
          <w:sz w:val="36"/>
          <w:szCs w:val="36"/>
        </w:rPr>
      </w:pPr>
    </w:p>
    <w:p w:rsidR="00D93C9E" w:rsidRDefault="00D93C9E">
      <w:pPr>
        <w:rPr>
          <w:sz w:val="36"/>
          <w:szCs w:val="36"/>
        </w:rPr>
      </w:pPr>
    </w:p>
    <w:p w:rsidR="00D93C9E" w:rsidRDefault="00D93C9E">
      <w:pPr>
        <w:rPr>
          <w:sz w:val="36"/>
          <w:szCs w:val="36"/>
        </w:rPr>
      </w:pPr>
    </w:p>
    <w:p w:rsidR="00D93C9E" w:rsidRDefault="00D93C9E">
      <w:pPr>
        <w:rPr>
          <w:sz w:val="36"/>
          <w:szCs w:val="36"/>
        </w:rPr>
      </w:pPr>
    </w:p>
    <w:p w:rsidR="00D93C9E" w:rsidRDefault="00D93C9E">
      <w:pPr>
        <w:rPr>
          <w:sz w:val="36"/>
          <w:szCs w:val="36"/>
        </w:rPr>
      </w:pPr>
    </w:p>
    <w:p w:rsidR="00D93C9E" w:rsidRDefault="00D93C9E">
      <w:pPr>
        <w:rPr>
          <w:sz w:val="36"/>
          <w:szCs w:val="36"/>
        </w:rPr>
      </w:pPr>
    </w:p>
    <w:p w:rsidR="00D93C9E" w:rsidRDefault="00D93C9E">
      <w:pPr>
        <w:rPr>
          <w:sz w:val="36"/>
          <w:szCs w:val="36"/>
        </w:rPr>
      </w:pPr>
    </w:p>
    <w:p w:rsidR="00D93C9E" w:rsidRDefault="00D93C9E">
      <w:pPr>
        <w:rPr>
          <w:sz w:val="36"/>
          <w:szCs w:val="36"/>
        </w:rPr>
      </w:pPr>
    </w:p>
    <w:p w:rsidR="00D93C9E" w:rsidRDefault="00D93C9E">
      <w:pPr>
        <w:rPr>
          <w:sz w:val="36"/>
          <w:szCs w:val="36"/>
        </w:rPr>
      </w:pPr>
    </w:p>
    <w:p w:rsidR="00D93C9E" w:rsidRDefault="00D93C9E">
      <w:pPr>
        <w:rPr>
          <w:sz w:val="36"/>
          <w:szCs w:val="36"/>
        </w:rPr>
      </w:pPr>
    </w:p>
    <w:p w:rsidR="00D93C9E" w:rsidRDefault="00D93C9E">
      <w:pPr>
        <w:rPr>
          <w:sz w:val="36"/>
          <w:szCs w:val="36"/>
        </w:rPr>
      </w:pPr>
    </w:p>
    <w:p w:rsidR="00D93C9E" w:rsidRDefault="00D93C9E">
      <w:pPr>
        <w:rPr>
          <w:sz w:val="36"/>
          <w:szCs w:val="36"/>
        </w:rPr>
      </w:pPr>
    </w:p>
    <w:p w:rsidR="00D93C9E" w:rsidRDefault="00D93C9E">
      <w:pPr>
        <w:rPr>
          <w:sz w:val="36"/>
          <w:szCs w:val="36"/>
        </w:rPr>
      </w:pPr>
    </w:p>
    <w:p w:rsidR="00D93C9E" w:rsidRDefault="00D93C9E">
      <w:pPr>
        <w:rPr>
          <w:sz w:val="36"/>
          <w:szCs w:val="36"/>
        </w:rPr>
      </w:pPr>
    </w:p>
    <w:p w:rsidR="00D93C9E" w:rsidRDefault="00D93C9E">
      <w:pPr>
        <w:rPr>
          <w:sz w:val="36"/>
          <w:szCs w:val="36"/>
        </w:rPr>
      </w:pPr>
    </w:p>
    <w:p w:rsidR="00D93C9E" w:rsidRDefault="00D93C9E">
      <w:pPr>
        <w:rPr>
          <w:sz w:val="36"/>
          <w:szCs w:val="36"/>
        </w:rPr>
      </w:pPr>
    </w:p>
    <w:p w:rsidR="00D93C9E" w:rsidRDefault="00D93C9E">
      <w:pPr>
        <w:rPr>
          <w:sz w:val="36"/>
          <w:szCs w:val="36"/>
        </w:rPr>
      </w:pPr>
    </w:p>
    <w:p w:rsidR="00D93C9E" w:rsidRDefault="00D93C9E" w:rsidP="00D93C9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ороново</w:t>
      </w:r>
      <w:proofErr w:type="spellEnd"/>
    </w:p>
    <w:p w:rsidR="00D93C9E" w:rsidRDefault="00D93C9E" w:rsidP="00D93C9E">
      <w:pPr>
        <w:jc w:val="center"/>
        <w:rPr>
          <w:sz w:val="28"/>
          <w:szCs w:val="28"/>
        </w:rPr>
      </w:pPr>
      <w:r>
        <w:rPr>
          <w:sz w:val="28"/>
          <w:szCs w:val="28"/>
        </w:rPr>
        <w:t>2023 г.</w:t>
      </w:r>
    </w:p>
    <w:p w:rsidR="00D93C9E" w:rsidRDefault="00D93C9E" w:rsidP="00D93C9E">
      <w:pPr>
        <w:jc w:val="center"/>
        <w:rPr>
          <w:sz w:val="28"/>
          <w:szCs w:val="28"/>
        </w:rPr>
      </w:pPr>
    </w:p>
    <w:p w:rsidR="00D93C9E" w:rsidRDefault="00D93C9E" w:rsidP="00D93C9E">
      <w:pPr>
        <w:jc w:val="center"/>
        <w:rPr>
          <w:sz w:val="28"/>
          <w:szCs w:val="28"/>
        </w:rPr>
      </w:pPr>
    </w:p>
    <w:p w:rsidR="00D93C9E" w:rsidRDefault="00D93C9E" w:rsidP="00D93C9E">
      <w:pPr>
        <w:jc w:val="center"/>
        <w:rPr>
          <w:sz w:val="28"/>
          <w:szCs w:val="28"/>
        </w:rPr>
      </w:pPr>
    </w:p>
    <w:p w:rsidR="00D93C9E" w:rsidRDefault="00D93C9E" w:rsidP="00D93C9E">
      <w:pPr>
        <w:jc w:val="center"/>
        <w:rPr>
          <w:sz w:val="28"/>
          <w:szCs w:val="28"/>
        </w:rPr>
      </w:pPr>
    </w:p>
    <w:p w:rsidR="00D93C9E" w:rsidRPr="00B5296B" w:rsidRDefault="00D93C9E" w:rsidP="00D93C9E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296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ПОЛОЖЕНИЕ</w:t>
      </w:r>
    </w:p>
    <w:p w:rsidR="00D93C9E" w:rsidRPr="00B5296B" w:rsidRDefault="00D93C9E" w:rsidP="00D93C9E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296B">
        <w:rPr>
          <w:rFonts w:ascii="Times New Roman" w:hAnsi="Times New Roman" w:cs="Times New Roman"/>
          <w:b/>
          <w:bCs/>
          <w:sz w:val="24"/>
          <w:szCs w:val="24"/>
        </w:rPr>
        <w:t>о распределении стимулирующей части фонда оплаты</w:t>
      </w:r>
    </w:p>
    <w:p w:rsidR="00D93C9E" w:rsidRPr="00B5296B" w:rsidRDefault="00D93C9E" w:rsidP="00D93C9E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296B">
        <w:rPr>
          <w:rFonts w:ascii="Times New Roman" w:hAnsi="Times New Roman" w:cs="Times New Roman"/>
          <w:b/>
          <w:bCs/>
          <w:sz w:val="24"/>
          <w:szCs w:val="24"/>
        </w:rPr>
        <w:t xml:space="preserve">труда работников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МБОУ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Вороновская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СОШ</w:t>
      </w:r>
    </w:p>
    <w:p w:rsidR="00D93C9E" w:rsidRDefault="00D93C9E" w:rsidP="00D93C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93C9E" w:rsidRPr="009629F0" w:rsidRDefault="00D93C9E" w:rsidP="00D93C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629F0">
        <w:rPr>
          <w:rFonts w:ascii="Times New Roman" w:hAnsi="Times New Roman" w:cs="Times New Roman"/>
          <w:sz w:val="24"/>
          <w:szCs w:val="24"/>
        </w:rPr>
        <w:t>1. Выплаты стимулирующего характера - выплаты работникам образовательного учреждения, устанавливаемые с целью повышения мотивации качественного труда работников и их поощрения за результаты труда.</w:t>
      </w:r>
    </w:p>
    <w:p w:rsidR="00D93C9E" w:rsidRPr="009629F0" w:rsidRDefault="00D93C9E" w:rsidP="00D93C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629F0">
        <w:rPr>
          <w:rFonts w:ascii="Times New Roman" w:hAnsi="Times New Roman" w:cs="Times New Roman"/>
          <w:sz w:val="24"/>
          <w:szCs w:val="24"/>
        </w:rPr>
        <w:t>Конкретные размеры выплат стимулирующего характера и порядок их установления определяются образовательным учреждением самостоятельно с учетом мнения представительного органа работников.</w:t>
      </w:r>
    </w:p>
    <w:p w:rsidR="00D93C9E" w:rsidRDefault="00D93C9E" w:rsidP="00D93C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629F0">
        <w:rPr>
          <w:rFonts w:ascii="Times New Roman" w:hAnsi="Times New Roman" w:cs="Times New Roman"/>
          <w:sz w:val="24"/>
          <w:szCs w:val="24"/>
        </w:rPr>
        <w:t>Распределение стимулирующих выплат работникам образовательного учреждения осуществляется ежемесячно.</w:t>
      </w:r>
    </w:p>
    <w:p w:rsidR="00D93C9E" w:rsidRPr="009629F0" w:rsidRDefault="00D93C9E" w:rsidP="00D93C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Стимулирующие выплаты не устанавливаются при наличии у работника не снятого в установленном порядке дисциплинарного взыскания и не выплачиваются работникам за время нахождения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больничном.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93C9E" w:rsidRDefault="00D93C9E" w:rsidP="00D93C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629F0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Работникам организации могут устанавливаться следующие виды стимулирующих выплат:</w:t>
      </w:r>
    </w:p>
    <w:p w:rsidR="00D93C9E" w:rsidRDefault="00D93C9E" w:rsidP="00D93C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постоянные выплаты из стимулирующей части фонда оплаты труда;</w:t>
      </w:r>
    </w:p>
    <w:p w:rsidR="00D93C9E" w:rsidRDefault="00D93C9E" w:rsidP="00D93C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непостоянные выплаты из стимулирующей части фонда оплаты труда.</w:t>
      </w:r>
    </w:p>
    <w:p w:rsidR="00D93C9E" w:rsidRPr="00976F30" w:rsidRDefault="00D93C9E" w:rsidP="00D93C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2.1. Постоянные выплаты из стимулирующей части фонда оплаты труда организации устанавливаются </w:t>
      </w:r>
      <w:r w:rsidRPr="009629F0">
        <w:rPr>
          <w:rFonts w:ascii="Times New Roman" w:hAnsi="Times New Roman" w:cs="Times New Roman"/>
          <w:sz w:val="24"/>
          <w:szCs w:val="24"/>
        </w:rPr>
        <w:t>по следующим основаниям:</w:t>
      </w:r>
    </w:p>
    <w:p w:rsidR="00D93C9E" w:rsidRDefault="00D93C9E" w:rsidP="00D93C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366"/>
        <w:gridCol w:w="14"/>
        <w:gridCol w:w="20"/>
        <w:gridCol w:w="1331"/>
      </w:tblGrid>
      <w:tr w:rsidR="00D93C9E" w:rsidTr="00D93C9E">
        <w:trPr>
          <w:trHeight w:val="495"/>
        </w:trPr>
        <w:tc>
          <w:tcPr>
            <w:tcW w:w="540" w:type="dxa"/>
          </w:tcPr>
          <w:p w:rsidR="00D93C9E" w:rsidRDefault="00D93C9E" w:rsidP="00D93C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D93C9E" w:rsidRDefault="00D93C9E" w:rsidP="00D93C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  <w:gridSpan w:val="2"/>
          </w:tcPr>
          <w:p w:rsidR="00D93C9E" w:rsidRPr="000448A2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8A2">
              <w:rPr>
                <w:rFonts w:ascii="Times New Roman" w:hAnsi="Times New Roman" w:cs="Times New Roman"/>
                <w:sz w:val="24"/>
                <w:szCs w:val="24"/>
              </w:rPr>
              <w:t>Основание для стимулирующих выплат</w:t>
            </w:r>
          </w:p>
        </w:tc>
        <w:tc>
          <w:tcPr>
            <w:tcW w:w="1351" w:type="dxa"/>
            <w:gridSpan w:val="2"/>
          </w:tcPr>
          <w:p w:rsidR="00D93C9E" w:rsidRDefault="00D93C9E" w:rsidP="00D93C9E">
            <w:pPr>
              <w:jc w:val="center"/>
            </w:pPr>
            <w:r>
              <w:t>Размер выплат</w:t>
            </w:r>
          </w:p>
          <w:p w:rsidR="00D93C9E" w:rsidRPr="000448A2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FF0000"/>
              </w:rPr>
              <w:t>в %</w:t>
            </w:r>
            <w:proofErr w:type="gramStart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D93C9E" w:rsidTr="00D93C9E">
        <w:trPr>
          <w:trHeight w:val="210"/>
        </w:trPr>
        <w:tc>
          <w:tcPr>
            <w:tcW w:w="9271" w:type="dxa"/>
            <w:gridSpan w:val="5"/>
            <w:vAlign w:val="center"/>
          </w:tcPr>
          <w:p w:rsidR="00D93C9E" w:rsidRPr="006E264A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64A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Педагогические работники</w:t>
            </w:r>
          </w:p>
        </w:tc>
      </w:tr>
      <w:tr w:rsidR="00D93C9E" w:rsidTr="00D93C9E">
        <w:trPr>
          <w:trHeight w:val="288"/>
        </w:trPr>
        <w:tc>
          <w:tcPr>
            <w:tcW w:w="540" w:type="dxa"/>
            <w:vAlign w:val="center"/>
          </w:tcPr>
          <w:p w:rsidR="00D93C9E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66" w:type="dxa"/>
          </w:tcPr>
          <w:p w:rsidR="00D93C9E" w:rsidRDefault="00D93C9E" w:rsidP="00D93C9E">
            <w:r>
              <w:t>За ведение протоколов педсовета</w:t>
            </w:r>
          </w:p>
        </w:tc>
        <w:tc>
          <w:tcPr>
            <w:tcW w:w="1365" w:type="dxa"/>
            <w:gridSpan w:val="3"/>
          </w:tcPr>
          <w:p w:rsidR="00D93C9E" w:rsidRDefault="00D93C9E" w:rsidP="00D93C9E">
            <w:pPr>
              <w:jc w:val="center"/>
            </w:pPr>
            <w:r>
              <w:t>5</w:t>
            </w:r>
          </w:p>
        </w:tc>
      </w:tr>
      <w:tr w:rsidR="00D93C9E" w:rsidTr="00D93C9E">
        <w:trPr>
          <w:trHeight w:val="288"/>
        </w:trPr>
        <w:tc>
          <w:tcPr>
            <w:tcW w:w="540" w:type="dxa"/>
            <w:vAlign w:val="center"/>
          </w:tcPr>
          <w:p w:rsidR="00D93C9E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66" w:type="dxa"/>
          </w:tcPr>
          <w:p w:rsidR="00D93C9E" w:rsidRPr="00E465A5" w:rsidRDefault="00D93C9E" w:rsidP="00D93C9E">
            <w:r>
              <w:t>За работу с фондом учебников</w:t>
            </w:r>
          </w:p>
        </w:tc>
        <w:tc>
          <w:tcPr>
            <w:tcW w:w="1365" w:type="dxa"/>
            <w:gridSpan w:val="3"/>
          </w:tcPr>
          <w:p w:rsidR="00D93C9E" w:rsidRPr="00E465A5" w:rsidRDefault="00D93C9E" w:rsidP="00D93C9E">
            <w:pPr>
              <w:jc w:val="center"/>
            </w:pPr>
            <w:r>
              <w:t>5</w:t>
            </w:r>
          </w:p>
        </w:tc>
      </w:tr>
      <w:tr w:rsidR="00D93C9E" w:rsidTr="00D93C9E">
        <w:trPr>
          <w:trHeight w:val="288"/>
        </w:trPr>
        <w:tc>
          <w:tcPr>
            <w:tcW w:w="540" w:type="dxa"/>
            <w:vAlign w:val="center"/>
          </w:tcPr>
          <w:p w:rsidR="00D93C9E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66" w:type="dxa"/>
          </w:tcPr>
          <w:p w:rsidR="00D93C9E" w:rsidRDefault="00D93C9E" w:rsidP="00D93C9E">
            <w:r>
              <w:t>За ведение сайта школы</w:t>
            </w:r>
          </w:p>
        </w:tc>
        <w:tc>
          <w:tcPr>
            <w:tcW w:w="1365" w:type="dxa"/>
            <w:gridSpan w:val="3"/>
          </w:tcPr>
          <w:p w:rsidR="00D93C9E" w:rsidRDefault="00D93C9E" w:rsidP="00D93C9E">
            <w:pPr>
              <w:jc w:val="center"/>
            </w:pPr>
            <w:r>
              <w:t>5</w:t>
            </w:r>
          </w:p>
        </w:tc>
      </w:tr>
      <w:tr w:rsidR="00D93C9E" w:rsidTr="00D93C9E">
        <w:trPr>
          <w:trHeight w:val="288"/>
        </w:trPr>
        <w:tc>
          <w:tcPr>
            <w:tcW w:w="540" w:type="dxa"/>
            <w:vAlign w:val="center"/>
          </w:tcPr>
          <w:p w:rsidR="00D93C9E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66" w:type="dxa"/>
          </w:tcPr>
          <w:p w:rsidR="00D93C9E" w:rsidRDefault="00D93C9E" w:rsidP="00D93C9E">
            <w:r>
              <w:t>За информационное обеспечение работы школы</w:t>
            </w:r>
          </w:p>
        </w:tc>
        <w:tc>
          <w:tcPr>
            <w:tcW w:w="1365" w:type="dxa"/>
            <w:gridSpan w:val="3"/>
          </w:tcPr>
          <w:p w:rsidR="00D93C9E" w:rsidRDefault="00D93C9E" w:rsidP="00D93C9E">
            <w:pPr>
              <w:jc w:val="center"/>
            </w:pPr>
            <w:r>
              <w:t>5</w:t>
            </w:r>
          </w:p>
        </w:tc>
      </w:tr>
      <w:tr w:rsidR="00D93C9E" w:rsidTr="00D93C9E">
        <w:trPr>
          <w:trHeight w:val="288"/>
        </w:trPr>
        <w:tc>
          <w:tcPr>
            <w:tcW w:w="540" w:type="dxa"/>
            <w:vAlign w:val="center"/>
          </w:tcPr>
          <w:p w:rsidR="00D93C9E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66" w:type="dxa"/>
          </w:tcPr>
          <w:p w:rsidR="00D93C9E" w:rsidRDefault="00D93C9E" w:rsidP="00D93C9E">
            <w:r>
              <w:t>За сложность и напряженность</w:t>
            </w:r>
          </w:p>
        </w:tc>
        <w:tc>
          <w:tcPr>
            <w:tcW w:w="1365" w:type="dxa"/>
            <w:gridSpan w:val="3"/>
          </w:tcPr>
          <w:p w:rsidR="00D93C9E" w:rsidRDefault="00D93C9E" w:rsidP="00D93C9E">
            <w:pPr>
              <w:jc w:val="center"/>
            </w:pPr>
            <w:r>
              <w:t>10</w:t>
            </w:r>
          </w:p>
        </w:tc>
      </w:tr>
      <w:tr w:rsidR="00D93C9E" w:rsidTr="00D93C9E">
        <w:trPr>
          <w:trHeight w:val="288"/>
        </w:trPr>
        <w:tc>
          <w:tcPr>
            <w:tcW w:w="540" w:type="dxa"/>
            <w:vAlign w:val="center"/>
          </w:tcPr>
          <w:p w:rsidR="00D93C9E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66" w:type="dxa"/>
          </w:tcPr>
          <w:p w:rsidR="00D93C9E" w:rsidRDefault="00D93C9E" w:rsidP="00D93C9E">
            <w:r>
              <w:t>За работу с классом-комплектом</w:t>
            </w:r>
          </w:p>
        </w:tc>
        <w:tc>
          <w:tcPr>
            <w:tcW w:w="1365" w:type="dxa"/>
            <w:gridSpan w:val="3"/>
          </w:tcPr>
          <w:p w:rsidR="00D93C9E" w:rsidRDefault="00D93C9E" w:rsidP="00D93C9E">
            <w:pPr>
              <w:jc w:val="center"/>
            </w:pPr>
            <w:r>
              <w:t>20</w:t>
            </w:r>
          </w:p>
        </w:tc>
      </w:tr>
      <w:tr w:rsidR="00D93C9E" w:rsidTr="00D93C9E">
        <w:trPr>
          <w:trHeight w:val="288"/>
        </w:trPr>
        <w:tc>
          <w:tcPr>
            <w:tcW w:w="9271" w:type="dxa"/>
            <w:gridSpan w:val="5"/>
            <w:vAlign w:val="center"/>
          </w:tcPr>
          <w:p w:rsidR="00D93C9E" w:rsidRPr="001469B9" w:rsidRDefault="00D93C9E" w:rsidP="00D93C9E">
            <w:pPr>
              <w:jc w:val="center"/>
              <w:rPr>
                <w:b/>
              </w:rPr>
            </w:pPr>
            <w:r w:rsidRPr="001469B9">
              <w:rPr>
                <w:b/>
              </w:rPr>
              <w:t>Преподаватель организатор ОБЖ</w:t>
            </w:r>
          </w:p>
        </w:tc>
      </w:tr>
      <w:tr w:rsidR="00D93C9E" w:rsidTr="00D93C9E">
        <w:trPr>
          <w:trHeight w:val="288"/>
        </w:trPr>
        <w:tc>
          <w:tcPr>
            <w:tcW w:w="540" w:type="dxa"/>
            <w:vAlign w:val="center"/>
          </w:tcPr>
          <w:p w:rsidR="00D93C9E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66" w:type="dxa"/>
          </w:tcPr>
          <w:p w:rsidR="00D93C9E" w:rsidRDefault="00D93C9E" w:rsidP="00D93C9E">
            <w:r>
              <w:t>Эффективная организация Движения юных патриотов (ДЮП), Школы безопасности (ШБ), ВВПОД «ЮНАРМИЯ»</w:t>
            </w:r>
          </w:p>
        </w:tc>
        <w:tc>
          <w:tcPr>
            <w:tcW w:w="1365" w:type="dxa"/>
            <w:gridSpan w:val="3"/>
          </w:tcPr>
          <w:p w:rsidR="00D93C9E" w:rsidRDefault="00D93C9E" w:rsidP="00D93C9E">
            <w:pPr>
              <w:jc w:val="center"/>
            </w:pPr>
            <w:r>
              <w:t>13</w:t>
            </w:r>
          </w:p>
        </w:tc>
      </w:tr>
      <w:tr w:rsidR="00D93C9E" w:rsidTr="00D93C9E">
        <w:trPr>
          <w:trHeight w:val="195"/>
        </w:trPr>
        <w:tc>
          <w:tcPr>
            <w:tcW w:w="9271" w:type="dxa"/>
            <w:gridSpan w:val="5"/>
            <w:vAlign w:val="center"/>
          </w:tcPr>
          <w:p w:rsidR="00D93C9E" w:rsidRPr="00481BD9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</w:t>
            </w:r>
            <w:r w:rsidRPr="00481BD9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директора</w:t>
            </w:r>
          </w:p>
        </w:tc>
      </w:tr>
      <w:tr w:rsidR="00D93C9E" w:rsidTr="00D93C9E">
        <w:trPr>
          <w:trHeight w:val="345"/>
        </w:trPr>
        <w:tc>
          <w:tcPr>
            <w:tcW w:w="540" w:type="dxa"/>
            <w:vAlign w:val="center"/>
          </w:tcPr>
          <w:p w:rsidR="00D93C9E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00" w:type="dxa"/>
            <w:gridSpan w:val="3"/>
            <w:vAlign w:val="center"/>
          </w:tcPr>
          <w:p w:rsidR="00D93C9E" w:rsidRDefault="00D93C9E" w:rsidP="00D93C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6E8B">
              <w:rPr>
                <w:rFonts w:ascii="Times New Roman" w:hAnsi="Times New Roman"/>
                <w:sz w:val="24"/>
                <w:szCs w:val="24"/>
              </w:rPr>
              <w:t>Эффективная реализация программы развития школы, комплексно-целевых, авторских программ, исследований.</w:t>
            </w:r>
          </w:p>
        </w:tc>
        <w:tc>
          <w:tcPr>
            <w:tcW w:w="1331" w:type="dxa"/>
            <w:vAlign w:val="center"/>
          </w:tcPr>
          <w:p w:rsidR="00D93C9E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93C9E" w:rsidTr="00D93C9E">
        <w:trPr>
          <w:trHeight w:val="465"/>
        </w:trPr>
        <w:tc>
          <w:tcPr>
            <w:tcW w:w="540" w:type="dxa"/>
            <w:vAlign w:val="center"/>
          </w:tcPr>
          <w:p w:rsidR="00D93C9E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00" w:type="dxa"/>
            <w:gridSpan w:val="3"/>
            <w:vAlign w:val="center"/>
          </w:tcPr>
          <w:p w:rsidR="00D93C9E" w:rsidRDefault="00D93C9E" w:rsidP="00D93C9E">
            <w:pPr>
              <w:ind w:left="29"/>
            </w:pPr>
            <w:r w:rsidRPr="00CD082F">
              <w:t xml:space="preserve">Создание системы и проведения мониторинга учебно-воспитательного процесса в общеобразовательном учреждении </w:t>
            </w:r>
          </w:p>
        </w:tc>
        <w:tc>
          <w:tcPr>
            <w:tcW w:w="1331" w:type="dxa"/>
            <w:vAlign w:val="center"/>
          </w:tcPr>
          <w:p w:rsidR="00D93C9E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3C9E" w:rsidTr="00D93C9E">
        <w:trPr>
          <w:trHeight w:val="465"/>
        </w:trPr>
        <w:tc>
          <w:tcPr>
            <w:tcW w:w="540" w:type="dxa"/>
            <w:vAlign w:val="center"/>
          </w:tcPr>
          <w:p w:rsidR="00D93C9E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00" w:type="dxa"/>
            <w:gridSpan w:val="3"/>
            <w:vAlign w:val="center"/>
          </w:tcPr>
          <w:p w:rsidR="00D93C9E" w:rsidRPr="00CD082F" w:rsidRDefault="00D93C9E" w:rsidP="00D93C9E">
            <w:pPr>
              <w:ind w:left="29"/>
            </w:pPr>
            <w:r w:rsidRPr="00CD082F">
              <w:t>Работу по стимулир</w:t>
            </w:r>
            <w:r>
              <w:t xml:space="preserve">ованию педагогов к повышению их </w:t>
            </w:r>
            <w:r w:rsidRPr="00CD082F">
              <w:t>квалификации</w:t>
            </w:r>
          </w:p>
        </w:tc>
        <w:tc>
          <w:tcPr>
            <w:tcW w:w="1331" w:type="dxa"/>
            <w:vAlign w:val="center"/>
          </w:tcPr>
          <w:p w:rsidR="00D93C9E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3C9E" w:rsidTr="00D93C9E">
        <w:trPr>
          <w:trHeight w:val="390"/>
        </w:trPr>
        <w:tc>
          <w:tcPr>
            <w:tcW w:w="9271" w:type="dxa"/>
            <w:gridSpan w:val="5"/>
            <w:vAlign w:val="center"/>
          </w:tcPr>
          <w:p w:rsidR="00D93C9E" w:rsidRPr="00481BD9" w:rsidRDefault="00D93C9E" w:rsidP="00D93C9E">
            <w:pPr>
              <w:jc w:val="center"/>
              <w:rPr>
                <w:b/>
              </w:rPr>
            </w:pPr>
            <w:r w:rsidRPr="00481BD9">
              <w:rPr>
                <w:b/>
              </w:rPr>
              <w:t>Социальный педагог</w:t>
            </w:r>
          </w:p>
        </w:tc>
      </w:tr>
      <w:tr w:rsidR="00D93C9E" w:rsidTr="00D93C9E">
        <w:trPr>
          <w:trHeight w:val="345"/>
        </w:trPr>
        <w:tc>
          <w:tcPr>
            <w:tcW w:w="540" w:type="dxa"/>
            <w:vAlign w:val="center"/>
          </w:tcPr>
          <w:p w:rsidR="00D93C9E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00" w:type="dxa"/>
            <w:gridSpan w:val="3"/>
            <w:vAlign w:val="center"/>
          </w:tcPr>
          <w:p w:rsidR="00D93C9E" w:rsidRDefault="00D93C9E" w:rsidP="00D93C9E">
            <w:r>
              <w:t>Эффективная работа по обеспечению полного охвата учащихся горячим питанием</w:t>
            </w:r>
          </w:p>
        </w:tc>
        <w:tc>
          <w:tcPr>
            <w:tcW w:w="1331" w:type="dxa"/>
            <w:vAlign w:val="center"/>
          </w:tcPr>
          <w:p w:rsidR="00D93C9E" w:rsidRDefault="00D93C9E" w:rsidP="00D93C9E">
            <w:pPr>
              <w:jc w:val="center"/>
            </w:pPr>
            <w:r>
              <w:t>22</w:t>
            </w:r>
          </w:p>
        </w:tc>
      </w:tr>
      <w:tr w:rsidR="00D93C9E" w:rsidTr="00D93C9E">
        <w:trPr>
          <w:trHeight w:val="345"/>
        </w:trPr>
        <w:tc>
          <w:tcPr>
            <w:tcW w:w="9271" w:type="dxa"/>
            <w:gridSpan w:val="5"/>
            <w:vAlign w:val="center"/>
          </w:tcPr>
          <w:p w:rsidR="00D93C9E" w:rsidRPr="001469B9" w:rsidRDefault="00D93C9E" w:rsidP="00D93C9E">
            <w:pPr>
              <w:jc w:val="center"/>
              <w:rPr>
                <w:b/>
              </w:rPr>
            </w:pPr>
            <w:r w:rsidRPr="001469B9">
              <w:rPr>
                <w:b/>
              </w:rPr>
              <w:t>Старший вожатый</w:t>
            </w:r>
          </w:p>
        </w:tc>
      </w:tr>
      <w:tr w:rsidR="00D93C9E" w:rsidTr="00D93C9E">
        <w:trPr>
          <w:trHeight w:val="345"/>
        </w:trPr>
        <w:tc>
          <w:tcPr>
            <w:tcW w:w="540" w:type="dxa"/>
            <w:vAlign w:val="center"/>
          </w:tcPr>
          <w:p w:rsidR="00D93C9E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00" w:type="dxa"/>
            <w:gridSpan w:val="3"/>
            <w:vAlign w:val="center"/>
          </w:tcPr>
          <w:p w:rsidR="00D93C9E" w:rsidRDefault="00D93C9E" w:rsidP="00D93C9E">
            <w:r>
              <w:t xml:space="preserve">Эффективная организация досуга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1331" w:type="dxa"/>
            <w:vAlign w:val="center"/>
          </w:tcPr>
          <w:p w:rsidR="00D93C9E" w:rsidRDefault="00D93C9E" w:rsidP="00D93C9E">
            <w:pPr>
              <w:jc w:val="center"/>
            </w:pPr>
            <w:r>
              <w:t>5</w:t>
            </w:r>
          </w:p>
        </w:tc>
      </w:tr>
      <w:tr w:rsidR="00D93C9E" w:rsidTr="00D93C9E">
        <w:trPr>
          <w:trHeight w:val="345"/>
        </w:trPr>
        <w:tc>
          <w:tcPr>
            <w:tcW w:w="9271" w:type="dxa"/>
            <w:gridSpan w:val="5"/>
            <w:vAlign w:val="center"/>
          </w:tcPr>
          <w:p w:rsidR="00D93C9E" w:rsidRDefault="00D93C9E" w:rsidP="00D93C9E">
            <w:pPr>
              <w:jc w:val="center"/>
            </w:pPr>
            <w:r w:rsidRPr="00976F30">
              <w:rPr>
                <w:b/>
              </w:rPr>
              <w:t>Водитель</w:t>
            </w:r>
          </w:p>
        </w:tc>
      </w:tr>
      <w:tr w:rsidR="00D93C9E" w:rsidTr="00D93C9E">
        <w:trPr>
          <w:trHeight w:val="345"/>
        </w:trPr>
        <w:tc>
          <w:tcPr>
            <w:tcW w:w="540" w:type="dxa"/>
            <w:vAlign w:val="center"/>
          </w:tcPr>
          <w:p w:rsidR="00D93C9E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0" w:type="dxa"/>
            <w:gridSpan w:val="3"/>
          </w:tcPr>
          <w:p w:rsidR="00D93C9E" w:rsidRDefault="00D93C9E" w:rsidP="00D93C9E">
            <w:r w:rsidRPr="0068370D">
              <w:t xml:space="preserve">Обеспечение исправного технического состояния автотранспорта.                                       </w:t>
            </w:r>
          </w:p>
        </w:tc>
        <w:tc>
          <w:tcPr>
            <w:tcW w:w="1331" w:type="dxa"/>
            <w:vAlign w:val="center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93C9E" w:rsidTr="00D93C9E">
        <w:trPr>
          <w:trHeight w:val="345"/>
        </w:trPr>
        <w:tc>
          <w:tcPr>
            <w:tcW w:w="540" w:type="dxa"/>
            <w:vAlign w:val="center"/>
          </w:tcPr>
          <w:p w:rsidR="00D93C9E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0" w:type="dxa"/>
            <w:gridSpan w:val="3"/>
          </w:tcPr>
          <w:p w:rsidR="00D93C9E" w:rsidRPr="0068370D" w:rsidRDefault="00D93C9E" w:rsidP="00D93C9E">
            <w:r w:rsidRPr="0068370D">
              <w:t xml:space="preserve">Ремонт автотранспортного средства, требующий снятия и замены </w:t>
            </w:r>
            <w:r w:rsidRPr="0068370D">
              <w:lastRenderedPageBreak/>
              <w:t xml:space="preserve">сложных деталей (запчастей).          </w:t>
            </w:r>
          </w:p>
        </w:tc>
        <w:tc>
          <w:tcPr>
            <w:tcW w:w="1331" w:type="dxa"/>
            <w:vAlign w:val="center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</w:tr>
      <w:tr w:rsidR="00D93C9E" w:rsidTr="00D93C9E">
        <w:trPr>
          <w:trHeight w:val="345"/>
        </w:trPr>
        <w:tc>
          <w:tcPr>
            <w:tcW w:w="540" w:type="dxa"/>
            <w:vAlign w:val="center"/>
          </w:tcPr>
          <w:p w:rsidR="00D93C9E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0" w:type="dxa"/>
            <w:gridSpan w:val="3"/>
          </w:tcPr>
          <w:p w:rsidR="00D93C9E" w:rsidRPr="0068370D" w:rsidRDefault="00D93C9E" w:rsidP="00D93C9E">
            <w:r w:rsidRPr="0068370D">
              <w:t xml:space="preserve">Обеспечение безопасных условий перевозки детей.    </w:t>
            </w:r>
          </w:p>
        </w:tc>
        <w:tc>
          <w:tcPr>
            <w:tcW w:w="1331" w:type="dxa"/>
            <w:vAlign w:val="center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93C9E" w:rsidTr="00D93C9E">
        <w:trPr>
          <w:trHeight w:val="345"/>
        </w:trPr>
        <w:tc>
          <w:tcPr>
            <w:tcW w:w="540" w:type="dxa"/>
            <w:vAlign w:val="center"/>
          </w:tcPr>
          <w:p w:rsidR="00D93C9E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0" w:type="dxa"/>
            <w:gridSpan w:val="3"/>
          </w:tcPr>
          <w:p w:rsidR="00D93C9E" w:rsidRPr="0068370D" w:rsidRDefault="00D93C9E" w:rsidP="00D93C9E">
            <w:r w:rsidRPr="0068370D">
              <w:t xml:space="preserve">Осуществление погрузочно-разгрузочных работ.       </w:t>
            </w:r>
          </w:p>
        </w:tc>
        <w:tc>
          <w:tcPr>
            <w:tcW w:w="1331" w:type="dxa"/>
            <w:vAlign w:val="center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93C9E" w:rsidRDefault="00D93C9E" w:rsidP="00D93C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93C9E" w:rsidRPr="00B8445B" w:rsidRDefault="00D93C9E" w:rsidP="00D93C9E">
      <w:pPr>
        <w:pStyle w:val="ConsPlusNormal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Непостоянные выплаты из стимулирующей части фонда оплаты труда организации устанавливаются </w:t>
      </w:r>
      <w:r w:rsidRPr="009629F0">
        <w:rPr>
          <w:rFonts w:ascii="Times New Roman" w:hAnsi="Times New Roman" w:cs="Times New Roman"/>
          <w:sz w:val="24"/>
          <w:szCs w:val="24"/>
        </w:rPr>
        <w:t xml:space="preserve"> по следующим основаниям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93C9E" w:rsidRDefault="00D93C9E" w:rsidP="00D93C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93C9E" w:rsidRDefault="00D93C9E" w:rsidP="00D93C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946"/>
        <w:gridCol w:w="1808"/>
      </w:tblGrid>
      <w:tr w:rsidR="00D93C9E" w:rsidTr="00D93C9E">
        <w:trPr>
          <w:trHeight w:val="623"/>
        </w:trPr>
        <w:tc>
          <w:tcPr>
            <w:tcW w:w="817" w:type="dxa"/>
          </w:tcPr>
          <w:p w:rsidR="00D93C9E" w:rsidRPr="0015358C" w:rsidRDefault="00D93C9E" w:rsidP="00D93C9E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946" w:type="dxa"/>
          </w:tcPr>
          <w:p w:rsidR="00D93C9E" w:rsidRPr="0015358C" w:rsidRDefault="00D93C9E" w:rsidP="00D93C9E">
            <w:pPr>
              <w:jc w:val="center"/>
            </w:pPr>
            <w:r>
              <w:t>Основание для стимулирующих выплат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>
              <w:t>Размер выплат</w:t>
            </w:r>
          </w:p>
          <w:p w:rsidR="00D93C9E" w:rsidRPr="0015358C" w:rsidRDefault="00D93C9E" w:rsidP="00D93C9E">
            <w:pPr>
              <w:jc w:val="center"/>
            </w:pPr>
            <w:r>
              <w:t>(</w:t>
            </w:r>
            <w:r>
              <w:rPr>
                <w:color w:val="FF0000"/>
              </w:rPr>
              <w:t xml:space="preserve">в </w:t>
            </w:r>
            <w:r w:rsidRPr="00140221">
              <w:rPr>
                <w:color w:val="FF0000"/>
              </w:rPr>
              <w:t>рублях</w:t>
            </w:r>
            <w:proofErr w:type="gramStart"/>
            <w:r>
              <w:rPr>
                <w:color w:val="FF0000"/>
              </w:rPr>
              <w:t xml:space="preserve"> </w:t>
            </w:r>
            <w:r>
              <w:t>)</w:t>
            </w:r>
            <w:proofErr w:type="gramEnd"/>
            <w:r>
              <w:t xml:space="preserve"> </w:t>
            </w:r>
          </w:p>
        </w:tc>
      </w:tr>
      <w:tr w:rsidR="00D93C9E" w:rsidTr="00D93C9E">
        <w:trPr>
          <w:trHeight w:val="340"/>
        </w:trPr>
        <w:tc>
          <w:tcPr>
            <w:tcW w:w="9571" w:type="dxa"/>
            <w:gridSpan w:val="3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Педагогические работники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D93C9E" w:rsidRPr="00976F30" w:rsidRDefault="00D93C9E" w:rsidP="00D93C9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 xml:space="preserve">Достижение </w:t>
            </w:r>
            <w:proofErr w:type="gramStart"/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обучающимися</w:t>
            </w:r>
            <w:proofErr w:type="gramEnd"/>
            <w:r w:rsidRPr="00976F30">
              <w:rPr>
                <w:rFonts w:ascii="Times New Roman" w:hAnsi="Times New Roman" w:cs="Times New Roman"/>
                <w:sz w:val="22"/>
                <w:szCs w:val="22"/>
              </w:rPr>
              <w:t xml:space="preserve">  высоких показателей в сравнении с предыдущим периодом, стабильность и рост качества обучения (позитивная динамика результатов обучения)</w:t>
            </w:r>
          </w:p>
        </w:tc>
        <w:tc>
          <w:tcPr>
            <w:tcW w:w="1808" w:type="dxa"/>
            <w:vAlign w:val="center"/>
          </w:tcPr>
          <w:p w:rsidR="00D93C9E" w:rsidRPr="002D33D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3D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D93C9E" w:rsidRPr="006106DF" w:rsidRDefault="00D93C9E" w:rsidP="00D93C9E">
            <w:r w:rsidRPr="006106DF">
              <w:t>Подготовка победителей и призеров предметных олимпиад, лауреатов конкурсов, соревнований, конференций различного уровня:</w:t>
            </w:r>
          </w:p>
          <w:p w:rsidR="00D93C9E" w:rsidRPr="00EA58F6" w:rsidRDefault="00D93C9E" w:rsidP="00D93C9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районных:</w:t>
            </w:r>
          </w:p>
          <w:p w:rsidR="00D93C9E" w:rsidRPr="00EA58F6" w:rsidRDefault="00D93C9E" w:rsidP="00D93C9E">
            <w:pPr>
              <w:pStyle w:val="a4"/>
              <w:spacing w:after="0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 xml:space="preserve">1 место </w:t>
            </w:r>
          </w:p>
          <w:p w:rsidR="00D93C9E" w:rsidRPr="00EA58F6" w:rsidRDefault="00D93C9E" w:rsidP="00D93C9E">
            <w:pPr>
              <w:pStyle w:val="a4"/>
              <w:spacing w:after="0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2 место</w:t>
            </w:r>
          </w:p>
          <w:p w:rsidR="00D93C9E" w:rsidRPr="00EA58F6" w:rsidRDefault="00D93C9E" w:rsidP="00D93C9E">
            <w:pPr>
              <w:pStyle w:val="a4"/>
              <w:spacing w:after="0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3 место</w:t>
            </w:r>
          </w:p>
          <w:p w:rsidR="00D93C9E" w:rsidRPr="00EA58F6" w:rsidRDefault="00D93C9E" w:rsidP="00D93C9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областных:</w:t>
            </w:r>
          </w:p>
          <w:p w:rsidR="00D93C9E" w:rsidRPr="00EA58F6" w:rsidRDefault="00D93C9E" w:rsidP="00D93C9E">
            <w:pPr>
              <w:pStyle w:val="a4"/>
              <w:spacing w:after="0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1 место</w:t>
            </w:r>
          </w:p>
          <w:p w:rsidR="00D93C9E" w:rsidRPr="00EA58F6" w:rsidRDefault="00D93C9E" w:rsidP="00D93C9E">
            <w:pPr>
              <w:pStyle w:val="a4"/>
              <w:spacing w:after="0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2 место</w:t>
            </w:r>
          </w:p>
          <w:p w:rsidR="00D93C9E" w:rsidRPr="00EA58F6" w:rsidRDefault="00D93C9E" w:rsidP="00D93C9E">
            <w:pPr>
              <w:pStyle w:val="a4"/>
              <w:spacing w:after="0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3 место</w:t>
            </w:r>
          </w:p>
        </w:tc>
        <w:tc>
          <w:tcPr>
            <w:tcW w:w="1808" w:type="dxa"/>
            <w:vAlign w:val="center"/>
          </w:tcPr>
          <w:p w:rsidR="00D93C9E" w:rsidRDefault="00D93C9E" w:rsidP="00D93C9E">
            <w:pPr>
              <w:jc w:val="center"/>
            </w:pPr>
          </w:p>
          <w:p w:rsidR="00D93C9E" w:rsidRDefault="00D93C9E" w:rsidP="00D93C9E">
            <w:pPr>
              <w:jc w:val="center"/>
            </w:pPr>
          </w:p>
          <w:p w:rsidR="00D93C9E" w:rsidRDefault="00D93C9E" w:rsidP="00D93C9E">
            <w:pPr>
              <w:jc w:val="center"/>
            </w:pPr>
          </w:p>
          <w:p w:rsidR="00D93C9E" w:rsidRDefault="00D93C9E" w:rsidP="00D93C9E">
            <w:pPr>
              <w:jc w:val="center"/>
            </w:pPr>
            <w:r>
              <w:t>700</w:t>
            </w:r>
          </w:p>
          <w:p w:rsidR="00D93C9E" w:rsidRDefault="00D93C9E" w:rsidP="00D93C9E">
            <w:pPr>
              <w:jc w:val="center"/>
            </w:pPr>
            <w:r>
              <w:t>500</w:t>
            </w:r>
          </w:p>
          <w:p w:rsidR="00D93C9E" w:rsidRDefault="00D93C9E" w:rsidP="00D93C9E">
            <w:pPr>
              <w:jc w:val="center"/>
            </w:pPr>
            <w:r>
              <w:t>400</w:t>
            </w:r>
          </w:p>
          <w:p w:rsidR="00D93C9E" w:rsidRDefault="00D93C9E" w:rsidP="00D93C9E">
            <w:pPr>
              <w:jc w:val="center"/>
            </w:pPr>
          </w:p>
          <w:p w:rsidR="00D93C9E" w:rsidRDefault="00D93C9E" w:rsidP="00D93C9E">
            <w:pPr>
              <w:jc w:val="center"/>
            </w:pPr>
            <w:r>
              <w:t>1000</w:t>
            </w:r>
          </w:p>
          <w:p w:rsidR="00D93C9E" w:rsidRDefault="00D93C9E" w:rsidP="00D93C9E">
            <w:pPr>
              <w:jc w:val="center"/>
            </w:pPr>
            <w:r>
              <w:t>700</w:t>
            </w:r>
          </w:p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D93C9E" w:rsidRPr="006106DF" w:rsidRDefault="00D93C9E" w:rsidP="00D93C9E">
            <w:r w:rsidRPr="006106DF">
              <w:t>Подготовка победителей и призеров спортивных мероприятий, соревнований, творческих конкурсов:</w:t>
            </w:r>
          </w:p>
          <w:p w:rsidR="00D93C9E" w:rsidRPr="00EA58F6" w:rsidRDefault="00D93C9E" w:rsidP="00D93C9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школьных:</w:t>
            </w:r>
          </w:p>
          <w:p w:rsidR="00D93C9E" w:rsidRPr="00EA58F6" w:rsidRDefault="00D93C9E" w:rsidP="00D93C9E">
            <w:pPr>
              <w:pStyle w:val="a4"/>
              <w:spacing w:after="0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победитель</w:t>
            </w:r>
          </w:p>
          <w:p w:rsidR="00D93C9E" w:rsidRPr="00EA58F6" w:rsidRDefault="00D93C9E" w:rsidP="00D93C9E">
            <w:pPr>
              <w:pStyle w:val="a4"/>
              <w:spacing w:after="0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призер</w:t>
            </w:r>
          </w:p>
          <w:p w:rsidR="00D93C9E" w:rsidRPr="00EA58F6" w:rsidRDefault="00D93C9E" w:rsidP="00D93C9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районных:</w:t>
            </w:r>
          </w:p>
          <w:p w:rsidR="00D93C9E" w:rsidRPr="00EA58F6" w:rsidRDefault="00D93C9E" w:rsidP="00D93C9E">
            <w:pPr>
              <w:pStyle w:val="a4"/>
              <w:spacing w:after="0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1 место</w:t>
            </w:r>
          </w:p>
          <w:p w:rsidR="00D93C9E" w:rsidRPr="00EA58F6" w:rsidRDefault="00D93C9E" w:rsidP="00D93C9E">
            <w:pPr>
              <w:pStyle w:val="a4"/>
              <w:spacing w:after="0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2 место</w:t>
            </w:r>
          </w:p>
          <w:p w:rsidR="00D93C9E" w:rsidRPr="00EA58F6" w:rsidRDefault="00D93C9E" w:rsidP="00D93C9E">
            <w:pPr>
              <w:pStyle w:val="a4"/>
              <w:spacing w:after="0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3 место</w:t>
            </w:r>
          </w:p>
          <w:p w:rsidR="00D93C9E" w:rsidRPr="00EA58F6" w:rsidRDefault="00D93C9E" w:rsidP="00D93C9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зональных:</w:t>
            </w:r>
          </w:p>
          <w:p w:rsidR="00D93C9E" w:rsidRPr="00EA58F6" w:rsidRDefault="00D93C9E" w:rsidP="00D93C9E">
            <w:pPr>
              <w:pStyle w:val="a4"/>
              <w:spacing w:after="0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1 место</w:t>
            </w:r>
          </w:p>
          <w:p w:rsidR="00D93C9E" w:rsidRPr="00EA58F6" w:rsidRDefault="00D93C9E" w:rsidP="00D93C9E">
            <w:pPr>
              <w:pStyle w:val="a4"/>
              <w:spacing w:after="0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2 место</w:t>
            </w:r>
          </w:p>
          <w:p w:rsidR="00D93C9E" w:rsidRPr="00EA58F6" w:rsidRDefault="00D93C9E" w:rsidP="00D93C9E">
            <w:pPr>
              <w:pStyle w:val="a4"/>
              <w:spacing w:after="0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3 место</w:t>
            </w:r>
          </w:p>
          <w:p w:rsidR="00D93C9E" w:rsidRPr="00EA58F6" w:rsidRDefault="00D93C9E" w:rsidP="00D93C9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областных</w:t>
            </w:r>
          </w:p>
          <w:p w:rsidR="00D93C9E" w:rsidRPr="00EA58F6" w:rsidRDefault="00D93C9E" w:rsidP="00D93C9E">
            <w:pPr>
              <w:pStyle w:val="a4"/>
              <w:spacing w:after="0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1 место</w:t>
            </w:r>
          </w:p>
          <w:p w:rsidR="00D93C9E" w:rsidRPr="00EA58F6" w:rsidRDefault="00D93C9E" w:rsidP="00D93C9E">
            <w:pPr>
              <w:pStyle w:val="a4"/>
              <w:spacing w:after="0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2 место</w:t>
            </w:r>
          </w:p>
          <w:p w:rsidR="00D93C9E" w:rsidRPr="00EA58F6" w:rsidRDefault="00D93C9E" w:rsidP="00D93C9E">
            <w:pPr>
              <w:pStyle w:val="a4"/>
              <w:spacing w:after="0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3 место</w:t>
            </w:r>
          </w:p>
          <w:p w:rsidR="00D93C9E" w:rsidRPr="00EA58F6" w:rsidRDefault="00D93C9E" w:rsidP="00D93C9E">
            <w:pPr>
              <w:pStyle w:val="a4"/>
              <w:spacing w:after="0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участие</w:t>
            </w:r>
          </w:p>
        </w:tc>
        <w:tc>
          <w:tcPr>
            <w:tcW w:w="1808" w:type="dxa"/>
            <w:vAlign w:val="center"/>
          </w:tcPr>
          <w:p w:rsidR="00D93C9E" w:rsidRDefault="00D93C9E" w:rsidP="00D93C9E">
            <w:pPr>
              <w:jc w:val="center"/>
            </w:pPr>
          </w:p>
          <w:p w:rsidR="00D93C9E" w:rsidRDefault="00D93C9E" w:rsidP="00D93C9E">
            <w:pPr>
              <w:jc w:val="center"/>
            </w:pPr>
          </w:p>
          <w:p w:rsidR="00D93C9E" w:rsidRDefault="00D93C9E" w:rsidP="00D93C9E">
            <w:pPr>
              <w:jc w:val="center"/>
            </w:pPr>
          </w:p>
          <w:p w:rsidR="00D93C9E" w:rsidRDefault="00D93C9E" w:rsidP="00D93C9E">
            <w:pPr>
              <w:jc w:val="center"/>
            </w:pPr>
            <w:r>
              <w:t>300</w:t>
            </w:r>
          </w:p>
          <w:p w:rsidR="00D93C9E" w:rsidRDefault="00D93C9E" w:rsidP="00D93C9E">
            <w:pPr>
              <w:jc w:val="center"/>
            </w:pPr>
            <w:r>
              <w:t>200</w:t>
            </w:r>
          </w:p>
          <w:p w:rsidR="00D93C9E" w:rsidRDefault="00D93C9E" w:rsidP="00D93C9E">
            <w:pPr>
              <w:jc w:val="center"/>
            </w:pPr>
          </w:p>
          <w:p w:rsidR="00D93C9E" w:rsidRDefault="00D93C9E" w:rsidP="00D93C9E">
            <w:pPr>
              <w:jc w:val="center"/>
            </w:pPr>
            <w:r>
              <w:t>500</w:t>
            </w:r>
          </w:p>
          <w:p w:rsidR="00D93C9E" w:rsidRDefault="00D93C9E" w:rsidP="00D93C9E">
            <w:pPr>
              <w:jc w:val="center"/>
            </w:pPr>
            <w:r>
              <w:t>400</w:t>
            </w:r>
          </w:p>
          <w:p w:rsidR="00D93C9E" w:rsidRDefault="00D93C9E" w:rsidP="00D93C9E">
            <w:pPr>
              <w:jc w:val="center"/>
            </w:pPr>
            <w:r>
              <w:t>300</w:t>
            </w:r>
          </w:p>
          <w:p w:rsidR="00D93C9E" w:rsidRDefault="00D93C9E" w:rsidP="00D93C9E">
            <w:pPr>
              <w:jc w:val="center"/>
            </w:pPr>
          </w:p>
          <w:p w:rsidR="00D93C9E" w:rsidRDefault="00D93C9E" w:rsidP="00D93C9E">
            <w:pPr>
              <w:jc w:val="center"/>
            </w:pPr>
            <w:r>
              <w:t>600</w:t>
            </w:r>
          </w:p>
          <w:p w:rsidR="00D93C9E" w:rsidRDefault="00D93C9E" w:rsidP="00D93C9E">
            <w:pPr>
              <w:jc w:val="center"/>
            </w:pPr>
            <w:r>
              <w:t>500</w:t>
            </w:r>
          </w:p>
          <w:p w:rsidR="00D93C9E" w:rsidRDefault="00D93C9E" w:rsidP="00D93C9E">
            <w:pPr>
              <w:jc w:val="center"/>
            </w:pPr>
            <w:r>
              <w:t>400</w:t>
            </w:r>
          </w:p>
          <w:p w:rsidR="00D93C9E" w:rsidRDefault="00D93C9E" w:rsidP="00D93C9E">
            <w:pPr>
              <w:jc w:val="center"/>
            </w:pPr>
          </w:p>
          <w:p w:rsidR="00D93C9E" w:rsidRDefault="00D93C9E" w:rsidP="00D93C9E">
            <w:pPr>
              <w:jc w:val="center"/>
            </w:pPr>
            <w:r>
              <w:t>800</w:t>
            </w:r>
          </w:p>
          <w:p w:rsidR="00D93C9E" w:rsidRDefault="00D93C9E" w:rsidP="00D93C9E">
            <w:pPr>
              <w:jc w:val="center"/>
            </w:pPr>
            <w:r>
              <w:t>600</w:t>
            </w:r>
          </w:p>
          <w:p w:rsidR="00D93C9E" w:rsidRDefault="00D93C9E" w:rsidP="00D93C9E">
            <w:pPr>
              <w:jc w:val="center"/>
            </w:pPr>
            <w:r>
              <w:t>400</w:t>
            </w:r>
          </w:p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D93C9E" w:rsidRDefault="00D93C9E" w:rsidP="00D93C9E">
            <w:r>
              <w:t xml:space="preserve">Подготовка областных победителей и призеров Движения юных патриотов (ДЮП), Школы безопасности (ШБ), областного </w:t>
            </w:r>
            <w:proofErr w:type="spellStart"/>
            <w:r>
              <w:t>турслета</w:t>
            </w:r>
            <w:proofErr w:type="spellEnd"/>
            <w:r>
              <w:t>, ВВПОД «ЮНАРМИЯ»:</w:t>
            </w:r>
          </w:p>
          <w:p w:rsidR="00D93C9E" w:rsidRPr="00EA58F6" w:rsidRDefault="00D93C9E" w:rsidP="00D93C9E">
            <w:pPr>
              <w:pStyle w:val="a4"/>
              <w:spacing w:after="0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1 место</w:t>
            </w:r>
          </w:p>
          <w:p w:rsidR="00D93C9E" w:rsidRPr="00EA58F6" w:rsidRDefault="00D93C9E" w:rsidP="00D93C9E">
            <w:pPr>
              <w:pStyle w:val="a4"/>
              <w:spacing w:after="0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2 место</w:t>
            </w:r>
          </w:p>
          <w:p w:rsidR="00D93C9E" w:rsidRPr="00EA58F6" w:rsidRDefault="00D93C9E" w:rsidP="00D93C9E">
            <w:pPr>
              <w:pStyle w:val="a4"/>
              <w:spacing w:after="0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3 место</w:t>
            </w:r>
          </w:p>
        </w:tc>
        <w:tc>
          <w:tcPr>
            <w:tcW w:w="1808" w:type="dxa"/>
            <w:vAlign w:val="center"/>
          </w:tcPr>
          <w:p w:rsidR="00D93C9E" w:rsidRDefault="00D93C9E" w:rsidP="00D93C9E">
            <w:pPr>
              <w:jc w:val="center"/>
            </w:pPr>
          </w:p>
          <w:p w:rsidR="00D93C9E" w:rsidRDefault="00D93C9E" w:rsidP="00D93C9E">
            <w:pPr>
              <w:jc w:val="center"/>
            </w:pPr>
          </w:p>
          <w:p w:rsidR="00D93C9E" w:rsidRDefault="00D93C9E" w:rsidP="00D93C9E">
            <w:pPr>
              <w:jc w:val="center"/>
            </w:pPr>
            <w:r>
              <w:t>3000</w:t>
            </w:r>
          </w:p>
          <w:p w:rsidR="00D93C9E" w:rsidRDefault="00D93C9E" w:rsidP="00D93C9E">
            <w:pPr>
              <w:jc w:val="center"/>
            </w:pPr>
            <w:r>
              <w:t>2000</w:t>
            </w:r>
          </w:p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D93C9E" w:rsidRPr="00976F30" w:rsidRDefault="00D93C9E" w:rsidP="00D93C9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76F30">
              <w:rPr>
                <w:rFonts w:ascii="Times New Roman" w:hAnsi="Times New Roman" w:cs="Times New Roman"/>
                <w:sz w:val="22"/>
                <w:szCs w:val="22"/>
              </w:rPr>
              <w:t xml:space="preserve">За организацию и проведение Всероссийских заочных игровых </w:t>
            </w:r>
            <w:r w:rsidRPr="00976F3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конкурсов, олимпиад («Медвежонок», «Лисенок», «</w:t>
            </w:r>
            <w:proofErr w:type="spellStart"/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Кленовичок</w:t>
            </w:r>
            <w:proofErr w:type="spellEnd"/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», «Львенок», «Бульдог», «Кит», «Кенгуру», «</w:t>
            </w:r>
            <w:proofErr w:type="spellStart"/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УчиРу</w:t>
            </w:r>
            <w:proofErr w:type="spellEnd"/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» и т.д.) (по факту)</w:t>
            </w:r>
            <w:proofErr w:type="gramEnd"/>
          </w:p>
        </w:tc>
        <w:tc>
          <w:tcPr>
            <w:tcW w:w="1808" w:type="dxa"/>
            <w:vAlign w:val="center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946" w:type="dxa"/>
          </w:tcPr>
          <w:p w:rsidR="00D93C9E" w:rsidRPr="00976F30" w:rsidRDefault="00D93C9E" w:rsidP="00D93C9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 xml:space="preserve">За подготовку победителей и призеров </w:t>
            </w:r>
            <w:proofErr w:type="gramStart"/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интернет-олимпиад</w:t>
            </w:r>
            <w:proofErr w:type="gramEnd"/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, интернет-конкурсов различного уровня единовременно (независимо от количества победителей и призеров)</w:t>
            </w:r>
          </w:p>
        </w:tc>
        <w:tc>
          <w:tcPr>
            <w:tcW w:w="1808" w:type="dxa"/>
            <w:vAlign w:val="center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D93C9E" w:rsidRPr="00976F30" w:rsidRDefault="00D93C9E" w:rsidP="00D93C9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Использование в образовательной деятельности  инновационных средств, методов обучения, современных  педагогических технологий, способствующих повышению качества образовательного процесса</w:t>
            </w:r>
          </w:p>
        </w:tc>
        <w:tc>
          <w:tcPr>
            <w:tcW w:w="1808" w:type="dxa"/>
            <w:vAlign w:val="center"/>
          </w:tcPr>
          <w:p w:rsidR="00D93C9E" w:rsidRPr="00481BD9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D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D93C9E" w:rsidRPr="00976F30" w:rsidRDefault="00D93C9E" w:rsidP="00D93C9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 xml:space="preserve">Высокие результаты проектно-исследовательской  и  творческой деятельности </w:t>
            </w:r>
            <w:proofErr w:type="gramStart"/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808" w:type="dxa"/>
            <w:vAlign w:val="center"/>
          </w:tcPr>
          <w:p w:rsidR="00D93C9E" w:rsidRPr="00481BD9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D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D93C9E" w:rsidRDefault="00D93C9E" w:rsidP="00D93C9E">
            <w:r w:rsidRPr="00AF3715">
              <w:t xml:space="preserve">Проведение открытых уроков </w:t>
            </w:r>
            <w:r>
              <w:t>высокого качества:</w:t>
            </w:r>
          </w:p>
          <w:p w:rsidR="00D93C9E" w:rsidRPr="00EA58F6" w:rsidRDefault="00D93C9E" w:rsidP="00D93C9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районный уровень</w:t>
            </w:r>
          </w:p>
          <w:p w:rsidR="00D93C9E" w:rsidRPr="00EA58F6" w:rsidRDefault="00D93C9E" w:rsidP="00D93C9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школьный уровень</w:t>
            </w:r>
          </w:p>
        </w:tc>
        <w:tc>
          <w:tcPr>
            <w:tcW w:w="1808" w:type="dxa"/>
            <w:vAlign w:val="center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D93C9E" w:rsidRDefault="00D93C9E" w:rsidP="00D93C9E">
            <w:r>
              <w:t xml:space="preserve">Проведение </w:t>
            </w:r>
            <w:r w:rsidRPr="00AF3715">
              <w:t xml:space="preserve"> внеклассны</w:t>
            </w:r>
            <w:r>
              <w:t>х мероприятий высокого качества:</w:t>
            </w:r>
          </w:p>
          <w:p w:rsidR="00D93C9E" w:rsidRPr="00EA58F6" w:rsidRDefault="00D93C9E" w:rsidP="00D93C9E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проявление творческой инициативы</w:t>
            </w:r>
          </w:p>
          <w:p w:rsidR="00D93C9E" w:rsidRPr="00EA58F6" w:rsidRDefault="00D93C9E" w:rsidP="00D93C9E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эффективная и разноплановая работа в социуме: организация экскурсий, поездок, выставок (по предмету, но не в рамках школьной программы)</w:t>
            </w:r>
          </w:p>
        </w:tc>
        <w:tc>
          <w:tcPr>
            <w:tcW w:w="1808" w:type="dxa"/>
            <w:vAlign w:val="center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6" w:type="dxa"/>
          </w:tcPr>
          <w:p w:rsidR="00D93C9E" w:rsidRPr="00976F30" w:rsidRDefault="00D93C9E" w:rsidP="00D93C9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уроков Здоровья, дней Здоровья, спартакиад (между классами одной параллели, между классами разных параллелей</w:t>
            </w:r>
            <w:r w:rsidRPr="00976F3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08" w:type="dxa"/>
            <w:vAlign w:val="center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46" w:type="dxa"/>
          </w:tcPr>
          <w:p w:rsidR="00D93C9E" w:rsidRPr="00976F30" w:rsidRDefault="00D93C9E" w:rsidP="00D93C9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Проведение мероприятий в каникулярное время (за одно мероприятие)</w:t>
            </w:r>
          </w:p>
        </w:tc>
        <w:tc>
          <w:tcPr>
            <w:tcW w:w="1808" w:type="dxa"/>
            <w:vAlign w:val="center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6" w:type="dxa"/>
          </w:tcPr>
          <w:p w:rsidR="00D93C9E" w:rsidRDefault="00D93C9E" w:rsidP="00D93C9E">
            <w:r>
              <w:t>Участие в конкурсе «Учитель года»:</w:t>
            </w:r>
          </w:p>
          <w:p w:rsidR="00D93C9E" w:rsidRPr="00EA58F6" w:rsidRDefault="00D93C9E" w:rsidP="00D93C9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районный уровень</w:t>
            </w:r>
          </w:p>
          <w:p w:rsidR="00D93C9E" w:rsidRPr="00EA58F6" w:rsidRDefault="00D93C9E" w:rsidP="00D93C9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областной уровень</w:t>
            </w:r>
          </w:p>
        </w:tc>
        <w:tc>
          <w:tcPr>
            <w:tcW w:w="1808" w:type="dxa"/>
            <w:vAlign w:val="center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4000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:rsidR="00D93C9E" w:rsidRPr="00976F30" w:rsidRDefault="00D93C9E" w:rsidP="00D93C9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76F30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в образовательном процессе  </w:t>
            </w:r>
            <w:proofErr w:type="spellStart"/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здоровьесберегающих</w:t>
            </w:r>
            <w:proofErr w:type="spellEnd"/>
            <w:r w:rsidRPr="00976F30">
              <w:rPr>
                <w:rFonts w:ascii="Times New Roman" w:hAnsi="Times New Roman" w:cs="Times New Roman"/>
                <w:sz w:val="22"/>
                <w:szCs w:val="22"/>
              </w:rPr>
              <w:t xml:space="preserve"> технологий, организация и проведение мероприятий, способствующих сохранению и укреплению психического и физического здоровья учащихся, профилактическая деятельность по формированию у обучающихся здорового образа жизни</w:t>
            </w:r>
            <w:proofErr w:type="gramEnd"/>
          </w:p>
        </w:tc>
        <w:tc>
          <w:tcPr>
            <w:tcW w:w="1808" w:type="dxa"/>
            <w:vAlign w:val="center"/>
          </w:tcPr>
          <w:p w:rsidR="00D93C9E" w:rsidRPr="00481BD9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46" w:type="dxa"/>
          </w:tcPr>
          <w:p w:rsidR="00D93C9E" w:rsidRPr="00976F30" w:rsidRDefault="00D93C9E" w:rsidP="00D93C9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Активное участие в методической работе (конференциях, семинарах, методических объединениях)</w:t>
            </w:r>
          </w:p>
        </w:tc>
        <w:tc>
          <w:tcPr>
            <w:tcW w:w="1808" w:type="dxa"/>
            <w:vAlign w:val="center"/>
          </w:tcPr>
          <w:p w:rsidR="00D93C9E" w:rsidRPr="00481BD9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D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:rsidR="00D93C9E" w:rsidRPr="00976F30" w:rsidRDefault="00D93C9E" w:rsidP="00D93C9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мероприятий, повышающих авторитет и имидж школы у учащихся, родителей, общественности (общественная оценка деятельности педагога: взаимоотношения с учащимися, родителями - при наличии благодарственных писем, публикаций в СМИ в адрес учителя)                                       </w:t>
            </w:r>
          </w:p>
        </w:tc>
        <w:tc>
          <w:tcPr>
            <w:tcW w:w="1808" w:type="dxa"/>
            <w:vAlign w:val="center"/>
          </w:tcPr>
          <w:p w:rsidR="00D93C9E" w:rsidRPr="007A37A5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7A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46" w:type="dxa"/>
          </w:tcPr>
          <w:p w:rsidR="00D93C9E" w:rsidRPr="00976F30" w:rsidRDefault="00D93C9E" w:rsidP="00D93C9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Активное использование информационно-коммуникационных технологий обучен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 в учебном процессе </w:t>
            </w:r>
          </w:p>
        </w:tc>
        <w:tc>
          <w:tcPr>
            <w:tcW w:w="1808" w:type="dxa"/>
            <w:vAlign w:val="center"/>
          </w:tcPr>
          <w:p w:rsidR="00D93C9E" w:rsidRPr="00481BD9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BD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:rsidR="00D93C9E" w:rsidRPr="00976F30" w:rsidRDefault="00D93C9E" w:rsidP="00D93C9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Систематическая и результативная деятельность, направленная на профилактику правонарушений среди  несовершеннолетних (участие в работе консилиума по профилактике правонарушений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реди несовершеннолетних) </w:t>
            </w:r>
          </w:p>
        </w:tc>
        <w:tc>
          <w:tcPr>
            <w:tcW w:w="1808" w:type="dxa"/>
            <w:vAlign w:val="center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46" w:type="dxa"/>
          </w:tcPr>
          <w:p w:rsidR="00D93C9E" w:rsidRPr="00976F30" w:rsidRDefault="00D93C9E" w:rsidP="00D93C9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Эффективная работа по обеспечению полного охвата учащихся класса горячи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 питанием. 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3D1B57"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46" w:type="dxa"/>
          </w:tcPr>
          <w:p w:rsidR="00D93C9E" w:rsidRPr="00976F30" w:rsidRDefault="00D93C9E" w:rsidP="00D93C9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Работа учителей по подготовке учащихся выпускных классов к сд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аче обязательных экзаменов.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3D1B57"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46" w:type="dxa"/>
          </w:tcPr>
          <w:p w:rsidR="00D93C9E" w:rsidRPr="00976F30" w:rsidRDefault="00D93C9E" w:rsidP="00D93C9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Эффективная организация воспитательной работы в качестве классного руководителя (участие коллектива класса в творческих проектах, конкурсах, смотрах; результаты участия коллектива класса в жизни социума)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3D1B57"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46" w:type="dxa"/>
          </w:tcPr>
          <w:p w:rsidR="00D93C9E" w:rsidRPr="000A3324" w:rsidRDefault="00D93C9E" w:rsidP="00D93C9E">
            <w:pPr>
              <w:pStyle w:val="a5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gramStart"/>
            <w:r w:rsidRPr="000A332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Эффективная</w:t>
            </w:r>
            <w:proofErr w:type="gramEnd"/>
            <w:r w:rsidRPr="000A3324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 организацию и проведение отдыха, оздоровления и занятости детей в лагере с дневным пребыванием, в качестве начальника лагеря.</w:t>
            </w:r>
          </w:p>
        </w:tc>
        <w:tc>
          <w:tcPr>
            <w:tcW w:w="1808" w:type="dxa"/>
          </w:tcPr>
          <w:p w:rsidR="00D93C9E" w:rsidRPr="003D1B57" w:rsidRDefault="00D93C9E" w:rsidP="00D93C9E">
            <w:pPr>
              <w:jc w:val="center"/>
            </w:pPr>
            <w:r>
              <w:t>1000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46" w:type="dxa"/>
          </w:tcPr>
          <w:p w:rsidR="00D93C9E" w:rsidRPr="000A3324" w:rsidRDefault="00D93C9E" w:rsidP="00D93C9E">
            <w:pPr>
              <w:pStyle w:val="a5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A332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Внедрение в работу учителя дистанционных образовательных </w:t>
            </w:r>
            <w:r w:rsidRPr="000A3324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технологий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>
              <w:lastRenderedPageBreak/>
              <w:t>1000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6946" w:type="dxa"/>
          </w:tcPr>
          <w:p w:rsidR="00D93C9E" w:rsidRDefault="00D93C9E" w:rsidP="00D93C9E">
            <w:r w:rsidRPr="00652496">
              <w:t xml:space="preserve">За качественную работу, не входящую в круг основных обязанностей и повышающую авторитет </w:t>
            </w:r>
            <w:r>
              <w:t>общеобразовательного учреждения:</w:t>
            </w:r>
          </w:p>
          <w:p w:rsidR="00D93C9E" w:rsidRPr="00EA58F6" w:rsidRDefault="00D93C9E" w:rsidP="00D93C9E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966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участие на высоком уровне в спортивных соревнованиях за рамками районной спартакиады школьников, состязаниях между учителями общеобразовательных учреждений района</w:t>
            </w:r>
          </w:p>
          <w:p w:rsidR="00D93C9E" w:rsidRPr="00EA58F6" w:rsidRDefault="00D93C9E" w:rsidP="00D93C9E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966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за организацию и несение дежурства в школе и при проведении массовых общешкольных мероприятий в вечернее время в качестве руководителя дежурного класса или дежурного учителя</w:t>
            </w:r>
          </w:p>
          <w:p w:rsidR="00D93C9E" w:rsidRPr="00EA58F6" w:rsidRDefault="00D93C9E" w:rsidP="00D93C9E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966"/>
              <w:rPr>
                <w:rFonts w:ascii="Times New Roman" w:hAnsi="Times New Roman"/>
              </w:rPr>
            </w:pPr>
            <w:r w:rsidRPr="00EA58F6">
              <w:rPr>
                <w:rFonts w:ascii="Times New Roman" w:hAnsi="Times New Roman"/>
              </w:rPr>
              <w:t>высокое качество содержания закрепленных классных комнат за классным коллективом, выполнение норма СанПиНа, правил ОТ и ТБ (по результатам ежедневных проверок)</w:t>
            </w:r>
          </w:p>
        </w:tc>
        <w:tc>
          <w:tcPr>
            <w:tcW w:w="1808" w:type="dxa"/>
            <w:vAlign w:val="center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700</w:t>
            </w:r>
          </w:p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93C9E" w:rsidRDefault="00D93C9E" w:rsidP="00D93C9E">
            <w:r>
              <w:t>За организацию работы:</w:t>
            </w:r>
          </w:p>
          <w:p w:rsidR="00D93C9E" w:rsidRDefault="00D93C9E" w:rsidP="00D93C9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4C5C73">
              <w:rPr>
                <w:rFonts w:ascii="Times New Roman" w:hAnsi="Times New Roman"/>
              </w:rPr>
              <w:t>по противодействию коррупции в учреждении</w:t>
            </w:r>
            <w:r>
              <w:rPr>
                <w:rFonts w:ascii="Times New Roman" w:hAnsi="Times New Roman"/>
              </w:rPr>
              <w:t>;</w:t>
            </w:r>
          </w:p>
          <w:p w:rsidR="00D93C9E" w:rsidRPr="004C5C73" w:rsidRDefault="00D93C9E" w:rsidP="00D93C9E">
            <w:pPr>
              <w:pStyle w:val="a4"/>
              <w:numPr>
                <w:ilvl w:val="0"/>
                <w:numId w:val="5"/>
              </w:numPr>
            </w:pPr>
            <w:r w:rsidRPr="004C5C73">
              <w:rPr>
                <w:rFonts w:ascii="Times New Roman" w:hAnsi="Times New Roman"/>
              </w:rPr>
              <w:t>по противодействию терроризму</w:t>
            </w:r>
            <w:r>
              <w:rPr>
                <w:rFonts w:ascii="Times New Roman" w:hAnsi="Times New Roman"/>
              </w:rPr>
              <w:t xml:space="preserve"> и экстремизму</w:t>
            </w:r>
            <w:r w:rsidRPr="004C5C73">
              <w:rPr>
                <w:rFonts w:ascii="Times New Roman" w:hAnsi="Times New Roman"/>
              </w:rPr>
              <w:t>;</w:t>
            </w:r>
          </w:p>
          <w:p w:rsidR="00D93C9E" w:rsidRDefault="00D93C9E" w:rsidP="00D93C9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E57A09">
              <w:rPr>
                <w:rFonts w:ascii="Times New Roman" w:hAnsi="Times New Roman"/>
              </w:rPr>
              <w:t>по обеспечению противопожарной безопасности;</w:t>
            </w:r>
          </w:p>
          <w:p w:rsidR="00D93C9E" w:rsidRPr="008C294F" w:rsidRDefault="00D93C9E" w:rsidP="00D93C9E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E57A09">
              <w:rPr>
                <w:rFonts w:ascii="Times New Roman" w:hAnsi="Times New Roman"/>
              </w:rPr>
              <w:t>общественного инспектора по охране труда;</w:t>
            </w:r>
          </w:p>
        </w:tc>
        <w:tc>
          <w:tcPr>
            <w:tcW w:w="1808" w:type="dxa"/>
            <w:vAlign w:val="center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9571" w:type="dxa"/>
            <w:gridSpan w:val="3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Заместители директора 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учебно-воспитательной работе и </w:t>
            </w:r>
            <w:r w:rsidRPr="00976F30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административно-хозяйственной работе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D93C9E" w:rsidRPr="00976F30" w:rsidRDefault="00D93C9E" w:rsidP="00D93C9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Эффективная реализация программы развития школы, комплексно-целевых, авторских программ, исследований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F35F44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D93C9E" w:rsidRPr="00976F30" w:rsidRDefault="00D93C9E" w:rsidP="00D93C9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Создание системы и проведение мониторинга учебн</w:t>
            </w:r>
            <w:proofErr w:type="gramStart"/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о-</w:t>
            </w:r>
            <w:proofErr w:type="gramEnd"/>
            <w:r w:rsidRPr="00976F30">
              <w:rPr>
                <w:rFonts w:ascii="Times New Roman" w:hAnsi="Times New Roman" w:cs="Times New Roman"/>
                <w:sz w:val="22"/>
                <w:szCs w:val="22"/>
              </w:rPr>
              <w:t xml:space="preserve"> воспитательного процесса в общеобразовательном учреждении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F35F44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D93C9E" w:rsidRPr="00976F30" w:rsidRDefault="00D93C9E" w:rsidP="00D93C9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 xml:space="preserve">Эффективная организация </w:t>
            </w:r>
            <w:proofErr w:type="spellStart"/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инновационно</w:t>
            </w:r>
            <w:proofErr w:type="spellEnd"/>
            <w:r w:rsidRPr="00976F3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-э</w:t>
            </w:r>
            <w:proofErr w:type="gramEnd"/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кспериментальной деятельности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F35F44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D93C9E" w:rsidRPr="00976F30" w:rsidRDefault="00D93C9E" w:rsidP="00D93C9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Эффективная деятельность по соблюдению прав граждан на получение общедоступного бесплатного общего образования и сохранению контингента обучающихся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F35F44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D93C9E" w:rsidRPr="00976F30" w:rsidRDefault="00D93C9E" w:rsidP="00D93C9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Организация работы по подготовке к проведению процедуры аттестации общеобразовательного учреждения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F35F44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D93C9E" w:rsidRPr="00976F30" w:rsidRDefault="00D93C9E" w:rsidP="00D93C9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Высокий уровень организации аттестации педагогических работников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F35F44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D93C9E" w:rsidRPr="00976F30" w:rsidRDefault="00D93C9E" w:rsidP="00D93C9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Работа по стимулированию педагогов к повышению их квалификации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F35F44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D93C9E" w:rsidRDefault="00D93C9E" w:rsidP="00D93C9E">
            <w:r w:rsidRPr="008D5111">
              <w:t xml:space="preserve">Высокое качество подготовки и организации ремонтных работ.                                                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3E4F08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D93C9E" w:rsidRPr="008D5111" w:rsidRDefault="00D93C9E" w:rsidP="00D93C9E">
            <w:r w:rsidRPr="008D5111">
              <w:t xml:space="preserve">Эффективная деятельность по подготовке школы к новому учебному году.                                 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3E4F08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D93C9E" w:rsidRPr="008D5111" w:rsidRDefault="00D93C9E" w:rsidP="00D93C9E">
            <w:r w:rsidRPr="008D5111">
              <w:t>Активная работа по укреплению и развитию материальной базы образовательного учреждения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3E4F08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6" w:type="dxa"/>
          </w:tcPr>
          <w:p w:rsidR="00D93C9E" w:rsidRPr="008D5111" w:rsidRDefault="00D93C9E" w:rsidP="00D93C9E">
            <w:r w:rsidRPr="008D5111">
              <w:t xml:space="preserve">Систематическая и результативная работа по экономии электрической, тепловой энергии и коммунальных расходов.                                             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3E4F08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46" w:type="dxa"/>
          </w:tcPr>
          <w:p w:rsidR="00D93C9E" w:rsidRPr="008D5111" w:rsidRDefault="00D93C9E" w:rsidP="00D93C9E">
            <w:r w:rsidRPr="008D5111">
              <w:t xml:space="preserve">Качественное и своевременное проведение мероприятий, связанных с началом и завершением отопительного сезона.                                 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3E4F08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6" w:type="dxa"/>
          </w:tcPr>
          <w:p w:rsidR="00D93C9E" w:rsidRPr="000A3324" w:rsidRDefault="00D93C9E" w:rsidP="00D93C9E">
            <w:pPr>
              <w:pStyle w:val="a5"/>
              <w:shd w:val="clear" w:color="auto" w:fill="auto"/>
              <w:spacing w:before="0" w:line="276" w:lineRule="auto"/>
              <w:ind w:left="34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A332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 организацию работы школы в дистанционном формате</w:t>
            </w:r>
          </w:p>
        </w:tc>
        <w:tc>
          <w:tcPr>
            <w:tcW w:w="1808" w:type="dxa"/>
          </w:tcPr>
          <w:p w:rsidR="00D93C9E" w:rsidRPr="003E4F08" w:rsidRDefault="00D93C9E" w:rsidP="00D93C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9571" w:type="dxa"/>
            <w:gridSpan w:val="3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b/>
                <w:sz w:val="24"/>
                <w:szCs w:val="24"/>
              </w:rPr>
              <w:t>Педагог-психолог, социальный педагог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D93C9E" w:rsidRDefault="00D93C9E" w:rsidP="00D93C9E">
            <w:r w:rsidRPr="00046EFE">
              <w:t xml:space="preserve">Систематическая и качественная деятельность,       </w:t>
            </w:r>
            <w:r w:rsidRPr="00046EFE">
              <w:br/>
              <w:t>направленная на профил</w:t>
            </w:r>
            <w:r>
              <w:t xml:space="preserve">актику </w:t>
            </w:r>
            <w:proofErr w:type="spellStart"/>
            <w:r>
              <w:t>девиантного</w:t>
            </w:r>
            <w:proofErr w:type="spellEnd"/>
            <w:r>
              <w:t xml:space="preserve"> поведения </w:t>
            </w:r>
            <w:r w:rsidRPr="00046EFE">
              <w:t xml:space="preserve">среди несовершеннолетних.                             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C43437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D93C9E" w:rsidRPr="00921F73" w:rsidRDefault="00D93C9E" w:rsidP="00D93C9E">
            <w:r w:rsidRPr="00046EFE">
              <w:t xml:space="preserve">Результативность коррекционно-развивающей работы с учащимися.                                            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C43437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946" w:type="dxa"/>
          </w:tcPr>
          <w:p w:rsidR="00D93C9E" w:rsidRPr="00046EFE" w:rsidRDefault="00D93C9E" w:rsidP="00D93C9E">
            <w:r w:rsidRPr="00046EFE">
              <w:t xml:space="preserve">Систематическая и качественная деятельность,       </w:t>
            </w:r>
            <w:r w:rsidRPr="00046EFE">
              <w:br/>
              <w:t xml:space="preserve">направленная на профилактику </w:t>
            </w:r>
            <w:proofErr w:type="spellStart"/>
            <w:r w:rsidRPr="00046EFE">
              <w:t>девиантного</w:t>
            </w:r>
            <w:proofErr w:type="spellEnd"/>
            <w:r w:rsidRPr="00046EFE">
              <w:t xml:space="preserve"> поведения</w:t>
            </w:r>
            <w:r>
              <w:t xml:space="preserve"> </w:t>
            </w:r>
            <w:r w:rsidRPr="00046EFE">
              <w:t xml:space="preserve">среди несовершеннолетних.                             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C43437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D93C9E" w:rsidRPr="00046EFE" w:rsidRDefault="00D93C9E" w:rsidP="00D93C9E">
            <w:r w:rsidRPr="00046EFE">
              <w:t>Эффективная работа с социально неблагополучными</w:t>
            </w:r>
            <w:r>
              <w:t xml:space="preserve"> </w:t>
            </w:r>
            <w:r w:rsidRPr="00046EFE">
              <w:t xml:space="preserve">семьями, учащимися группы риска.                      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C43437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D93C9E" w:rsidRPr="00046EFE" w:rsidRDefault="00D93C9E" w:rsidP="00D93C9E">
            <w:r w:rsidRPr="00046EFE">
              <w:t xml:space="preserve">Наличие собственных методических, дидактических    </w:t>
            </w:r>
            <w:r w:rsidRPr="00046EFE">
              <w:br/>
              <w:t xml:space="preserve">разработок, рекомендаций, учебных пособий, раздаточного материала, применяемых в образовательном процессе.                             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C43437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D93C9E" w:rsidRPr="00046EFE" w:rsidRDefault="00D93C9E" w:rsidP="00D93C9E">
            <w:r w:rsidRPr="00046EFE">
              <w:t xml:space="preserve">Психолого-педагогическое сопровождение             </w:t>
            </w:r>
            <w:r w:rsidRPr="00046EFE">
              <w:br/>
              <w:t xml:space="preserve">образовательного процесса в соответствии с возрастными особенностями учащихся.                            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C43437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D93C9E" w:rsidRPr="00046EFE" w:rsidRDefault="00D93C9E" w:rsidP="00D93C9E">
            <w:r w:rsidRPr="00046EFE">
              <w:t xml:space="preserve">Просветительская и методическая работа с родителями, педагогами, другими специалистами, учащимися.                                            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C43437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D93C9E" w:rsidRPr="00046EFE" w:rsidRDefault="00D93C9E" w:rsidP="00D93C9E"/>
        </w:tc>
        <w:tc>
          <w:tcPr>
            <w:tcW w:w="1808" w:type="dxa"/>
            <w:vAlign w:val="center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9E" w:rsidTr="00D93C9E">
        <w:trPr>
          <w:trHeight w:val="340"/>
        </w:trPr>
        <w:tc>
          <w:tcPr>
            <w:tcW w:w="9571" w:type="dxa"/>
            <w:gridSpan w:val="3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b/>
                <w:sz w:val="24"/>
                <w:szCs w:val="24"/>
              </w:rPr>
              <w:t>Заведующий библиотекой, библиотекарь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D93C9E" w:rsidRDefault="00D93C9E" w:rsidP="00D93C9E">
            <w:r w:rsidRPr="00DA0064">
              <w:t>Проведение работы</w:t>
            </w:r>
            <w:r>
              <w:t xml:space="preserve"> с учащимися, способствующей  </w:t>
            </w:r>
            <w:r w:rsidRPr="00DA0064">
              <w:t>увеличению читательс</w:t>
            </w:r>
            <w:r>
              <w:t xml:space="preserve">кой активности обучающихся и  </w:t>
            </w:r>
            <w:r w:rsidRPr="00DA0064">
              <w:t xml:space="preserve">педагогов.                                            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056292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D93C9E" w:rsidRPr="00DA0064" w:rsidRDefault="00D93C9E" w:rsidP="00D93C9E">
            <w:r w:rsidRPr="00DA0064">
              <w:t xml:space="preserve"> Активное участие в</w:t>
            </w:r>
            <w:r>
              <w:t xml:space="preserve"> общешкольных и городских </w:t>
            </w:r>
            <w:r w:rsidRPr="00DA0064">
              <w:t xml:space="preserve">мероприятиях.                                         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056292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D93C9E" w:rsidRPr="00DA0064" w:rsidRDefault="00D93C9E" w:rsidP="00D93C9E">
            <w:r w:rsidRPr="00DA0064">
              <w:t xml:space="preserve"> Активное сотрудничество с библиотеками Рогнединского района                                              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056292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D93C9E" w:rsidRPr="00DA0064" w:rsidRDefault="00D93C9E" w:rsidP="00D93C9E">
            <w:r w:rsidRPr="00DA0064">
              <w:t xml:space="preserve">Систематическая деятельность, направленная на  сохранение, пополнение и развитие книжного и </w:t>
            </w:r>
            <w:proofErr w:type="spellStart"/>
            <w:r w:rsidRPr="00DA0064">
              <w:t>медиафонда</w:t>
            </w:r>
            <w:proofErr w:type="spellEnd"/>
            <w:r w:rsidRPr="00DA0064">
              <w:t xml:space="preserve"> библиотеки, фонда учебников и учебных пособий.                                                 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056292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D93C9E" w:rsidRPr="00DA0064" w:rsidRDefault="00D93C9E" w:rsidP="00D93C9E">
            <w:r w:rsidRPr="00DA0064">
              <w:t xml:space="preserve">Активное использование информационно-              </w:t>
            </w:r>
          </w:p>
          <w:p w:rsidR="00D93C9E" w:rsidRPr="00DA0064" w:rsidRDefault="00D93C9E" w:rsidP="00D93C9E">
            <w:r w:rsidRPr="00DA0064">
              <w:t xml:space="preserve">коммуникационных технологий в работе школьной библиотеки.                                           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056292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9571" w:type="dxa"/>
            <w:gridSpan w:val="3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b/>
                <w:sz w:val="24"/>
                <w:szCs w:val="24"/>
              </w:rPr>
              <w:t>Водитель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D93C9E" w:rsidRDefault="00D93C9E" w:rsidP="00D93C9E"/>
        </w:tc>
        <w:tc>
          <w:tcPr>
            <w:tcW w:w="1808" w:type="dxa"/>
            <w:vAlign w:val="center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9E" w:rsidTr="00D93C9E">
        <w:trPr>
          <w:trHeight w:val="340"/>
        </w:trPr>
        <w:tc>
          <w:tcPr>
            <w:tcW w:w="9571" w:type="dxa"/>
            <w:gridSpan w:val="3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b/>
                <w:sz w:val="24"/>
                <w:szCs w:val="24"/>
              </w:rPr>
              <w:t>Учебн</w:t>
            </w:r>
            <w:proofErr w:type="gramStart"/>
            <w:r w:rsidRPr="00976F30"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976F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вспомогательный и младший обслуживающий персонал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D93C9E" w:rsidRPr="00872D2F" w:rsidRDefault="00D93C9E" w:rsidP="00D93C9E">
            <w:r w:rsidRPr="00872D2F">
              <w:t>Работа по благоустройству территории, озеленение кабинетов и цв</w:t>
            </w:r>
            <w:r>
              <w:t>етников, теплиц, разбивка клумб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9E490E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D93C9E" w:rsidRPr="00872D2F" w:rsidRDefault="00D93C9E" w:rsidP="00D93C9E">
            <w:r w:rsidRPr="00872D2F">
              <w:t>Своевременная, оперативная уборка помещений, уборка помещений во время ремонтных р</w:t>
            </w:r>
            <w:r>
              <w:t>абот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9E490E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D93C9E" w:rsidRPr="00872D2F" w:rsidRDefault="00D93C9E" w:rsidP="00D93C9E">
            <w:r w:rsidRPr="00872D2F">
              <w:t>Оформление пособий, ма</w:t>
            </w:r>
            <w:r>
              <w:t>териалов, наглядной агитации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9E490E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D93C9E" w:rsidRPr="00872D2F" w:rsidRDefault="00D93C9E" w:rsidP="00D93C9E">
            <w:r w:rsidRPr="00872D2F">
              <w:t>Осуществлени</w:t>
            </w:r>
            <w:r>
              <w:t>е погрузочно-разгрузочных работ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9E490E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D93C9E" w:rsidRPr="00872D2F" w:rsidRDefault="00D93C9E" w:rsidP="00D93C9E">
            <w:r w:rsidRPr="00872D2F">
              <w:t>Оперативность выполнения заявок по устранению технических непола</w:t>
            </w:r>
            <w:r>
              <w:t>док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9E490E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D93C9E" w:rsidRPr="00872D2F" w:rsidRDefault="00D93C9E" w:rsidP="00D93C9E">
            <w:r w:rsidRPr="00872D2F">
              <w:t xml:space="preserve">Эффективное обслуживание школьных инженерных сетей, </w:t>
            </w:r>
            <w:r>
              <w:t>снижение рисков их аварийности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9E490E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D93C9E" w:rsidRPr="00872D2F" w:rsidRDefault="00D93C9E" w:rsidP="00D93C9E">
            <w:r w:rsidRPr="00872D2F">
              <w:t xml:space="preserve">Подготовка объектов к зимнему сезону, утепление и </w:t>
            </w:r>
            <w:r>
              <w:t>оклейка окон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9E490E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D93C9E" w:rsidRPr="00872D2F" w:rsidRDefault="00D93C9E" w:rsidP="00D93C9E">
            <w:r w:rsidRPr="00872D2F">
              <w:t xml:space="preserve">Организация новых форм и методов работы           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9E490E">
              <w:rPr>
                <w:sz w:val="22"/>
                <w:szCs w:val="22"/>
              </w:rPr>
              <w:t>500</w:t>
            </w:r>
          </w:p>
        </w:tc>
      </w:tr>
      <w:tr w:rsidR="00D93C9E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D93C9E" w:rsidRPr="00872D2F" w:rsidRDefault="00D93C9E" w:rsidP="00D93C9E">
            <w:r w:rsidRPr="00872D2F">
              <w:t>Осуществление доставки продуктов из складских помещений, расположенных за пределами общеобразовательного учреждения, а также сортиров</w:t>
            </w:r>
            <w:r>
              <w:t>ка и переборка овощей и фруктов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 w:rsidRPr="009E490E">
              <w:rPr>
                <w:sz w:val="22"/>
                <w:szCs w:val="22"/>
              </w:rPr>
              <w:t>500</w:t>
            </w:r>
          </w:p>
        </w:tc>
      </w:tr>
    </w:tbl>
    <w:p w:rsidR="00D93C9E" w:rsidRPr="00C86B59" w:rsidRDefault="00D93C9E" w:rsidP="00D93C9E">
      <w:pPr>
        <w:autoSpaceDE w:val="0"/>
        <w:autoSpaceDN w:val="0"/>
        <w:adjustRightInd w:val="0"/>
        <w:ind w:firstLine="540"/>
        <w:jc w:val="both"/>
      </w:pPr>
      <w:r w:rsidRPr="00C86B59">
        <w:t>3. К другим выплатам, осуществляемым из стимулирующей части фонда оплаты труда работников образовательного учреждения, относится выплата материальной помощи.</w:t>
      </w: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  <w:r w:rsidRPr="00C86B59">
        <w:t>Единовременная материальная помощь работникам учреждения может выплачиваться в следующих случаях:</w:t>
      </w: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  <w:r>
        <w:lastRenderedPageBreak/>
        <w:t>- в связи с рождением ребенка- 2000 рублей;</w:t>
      </w: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  <w:r>
        <w:t>- в связи с уходом на пенсию- 2000 рублей;</w:t>
      </w:r>
    </w:p>
    <w:p w:rsidR="00D93C9E" w:rsidRPr="00C86B59" w:rsidRDefault="00D93C9E" w:rsidP="00D93C9E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C86B59">
        <w:t>в связи со смертью близкого родственника (родители, муж, жена, дети)</w:t>
      </w:r>
      <w:r>
        <w:t>- 2000 рублей</w:t>
      </w:r>
      <w:r w:rsidRPr="00C86B59">
        <w:t>;</w:t>
      </w:r>
    </w:p>
    <w:p w:rsidR="00D93C9E" w:rsidRPr="00C86B59" w:rsidRDefault="00D93C9E" w:rsidP="00D93C9E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C86B59">
        <w:t>в связи с несчастным случаем, произошедшим с работником или членами его семьи</w:t>
      </w:r>
      <w:r>
        <w:t>- 2000 рублей</w:t>
      </w:r>
      <w:r w:rsidRPr="00C86B59">
        <w:t>;</w:t>
      </w:r>
    </w:p>
    <w:p w:rsidR="00D93C9E" w:rsidRPr="00C86B59" w:rsidRDefault="00D93C9E" w:rsidP="00D93C9E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C86B59">
        <w:t>в связи с необходимостью длительного лечения работника</w:t>
      </w:r>
      <w:r>
        <w:t>- 2000 рублей</w:t>
      </w:r>
      <w:r w:rsidRPr="00C86B59">
        <w:t>;</w:t>
      </w: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C86B59">
        <w:t>в связи с утерей имущества в результате стихийного бедствия</w:t>
      </w:r>
      <w:r>
        <w:t>- 2000 рублей</w:t>
      </w:r>
      <w:r w:rsidRPr="00C86B59">
        <w:t>;</w:t>
      </w:r>
    </w:p>
    <w:p w:rsidR="00D93C9E" w:rsidRPr="00C86B59" w:rsidRDefault="00D93C9E" w:rsidP="00D93C9E">
      <w:pPr>
        <w:autoSpaceDE w:val="0"/>
        <w:autoSpaceDN w:val="0"/>
        <w:adjustRightInd w:val="0"/>
        <w:ind w:firstLine="540"/>
        <w:jc w:val="both"/>
      </w:pPr>
      <w:r>
        <w:t>- в других сложных жизненных ситуациях- 2000 рублей.</w:t>
      </w: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  <w:r w:rsidRPr="00C86B59">
        <w:t xml:space="preserve">Материальная помощь </w:t>
      </w:r>
      <w:proofErr w:type="gramStart"/>
      <w:r w:rsidRPr="00C86B59">
        <w:t>выплачивается по личному заявлению</w:t>
      </w:r>
      <w:proofErr w:type="gramEnd"/>
      <w:r w:rsidRPr="00C86B59">
        <w:t xml:space="preserve"> работника</w:t>
      </w:r>
      <w:r>
        <w:t xml:space="preserve"> на основании приказа директора с указанием конкретной суммы материальной помощи</w:t>
      </w:r>
      <w:r w:rsidRPr="00C86B59">
        <w:t>.</w:t>
      </w: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autoSpaceDE w:val="0"/>
        <w:autoSpaceDN w:val="0"/>
        <w:adjustRightInd w:val="0"/>
        <w:ind w:firstLine="540"/>
        <w:jc w:val="both"/>
      </w:pPr>
    </w:p>
    <w:p w:rsidR="00D93C9E" w:rsidRDefault="00D93C9E" w:rsidP="00D93C9E">
      <w:pPr>
        <w:rPr>
          <w:sz w:val="20"/>
        </w:rPr>
      </w:pPr>
    </w:p>
    <w:p w:rsidR="00D93C9E" w:rsidRPr="004A7A4E" w:rsidRDefault="00D93C9E" w:rsidP="00D93C9E">
      <w:pPr>
        <w:pStyle w:val="a3"/>
        <w:tabs>
          <w:tab w:val="left" w:pos="2617"/>
        </w:tabs>
        <w:jc w:val="center"/>
        <w:rPr>
          <w:rFonts w:ascii="Times New Roman" w:cs="Times New Roman"/>
          <w:b/>
          <w:sz w:val="24"/>
          <w:szCs w:val="24"/>
        </w:rPr>
      </w:pPr>
      <w:r w:rsidRPr="004A7A4E">
        <w:rPr>
          <w:rFonts w:ascii="Times New Roman" w:cs="Times New Roman"/>
          <w:b/>
          <w:sz w:val="24"/>
          <w:szCs w:val="24"/>
        </w:rPr>
        <w:t>Положение</w:t>
      </w:r>
    </w:p>
    <w:p w:rsidR="00D93C9E" w:rsidRPr="004A7A4E" w:rsidRDefault="00D93C9E" w:rsidP="00D93C9E">
      <w:pPr>
        <w:pStyle w:val="a3"/>
        <w:tabs>
          <w:tab w:val="left" w:pos="2617"/>
        </w:tabs>
        <w:jc w:val="center"/>
        <w:rPr>
          <w:rFonts w:ascii="Times New Roman" w:cs="Times New Roman"/>
          <w:b/>
          <w:sz w:val="24"/>
          <w:szCs w:val="24"/>
        </w:rPr>
      </w:pPr>
      <w:r w:rsidRPr="004A7A4E">
        <w:rPr>
          <w:rFonts w:ascii="Times New Roman" w:cs="Times New Roman"/>
          <w:b/>
          <w:sz w:val="24"/>
          <w:szCs w:val="24"/>
        </w:rPr>
        <w:t xml:space="preserve">о распределении стимулирующей части </w:t>
      </w:r>
    </w:p>
    <w:p w:rsidR="00D93C9E" w:rsidRPr="004A7A4E" w:rsidRDefault="00D93C9E" w:rsidP="00D93C9E">
      <w:pPr>
        <w:pStyle w:val="a3"/>
        <w:tabs>
          <w:tab w:val="left" w:pos="2617"/>
        </w:tabs>
        <w:jc w:val="center"/>
        <w:rPr>
          <w:rFonts w:ascii="Times New Roman" w:cs="Times New Roman"/>
          <w:b/>
          <w:sz w:val="24"/>
          <w:szCs w:val="24"/>
        </w:rPr>
      </w:pPr>
      <w:r w:rsidRPr="004A7A4E">
        <w:rPr>
          <w:rFonts w:ascii="Times New Roman" w:cs="Times New Roman"/>
          <w:b/>
          <w:sz w:val="24"/>
          <w:szCs w:val="24"/>
        </w:rPr>
        <w:t xml:space="preserve">фонда оплаты труда сотрудников </w:t>
      </w:r>
      <w:proofErr w:type="spellStart"/>
      <w:r w:rsidRPr="00E91D04">
        <w:rPr>
          <w:b/>
          <w:sz w:val="24"/>
          <w:szCs w:val="24"/>
        </w:rPr>
        <w:t>Вороновской</w:t>
      </w:r>
      <w:proofErr w:type="spellEnd"/>
    </w:p>
    <w:p w:rsidR="00D93C9E" w:rsidRDefault="00D93C9E" w:rsidP="00D93C9E">
      <w:pPr>
        <w:jc w:val="center"/>
        <w:rPr>
          <w:b/>
        </w:rPr>
      </w:pPr>
      <w:r w:rsidRPr="004A7A4E">
        <w:rPr>
          <w:b/>
        </w:rPr>
        <w:t>дошкольной разновозрастной группы</w:t>
      </w:r>
    </w:p>
    <w:p w:rsidR="00D93C9E" w:rsidRPr="004A7A4E" w:rsidRDefault="00D93C9E" w:rsidP="00D93C9E">
      <w:pPr>
        <w:rPr>
          <w:b/>
        </w:rPr>
      </w:pPr>
    </w:p>
    <w:p w:rsidR="00D93C9E" w:rsidRPr="004A7A4E" w:rsidRDefault="00D93C9E" w:rsidP="00D93C9E">
      <w:pPr>
        <w:pStyle w:val="a3"/>
        <w:tabs>
          <w:tab w:val="num" w:pos="426"/>
          <w:tab w:val="left" w:pos="2617"/>
        </w:tabs>
        <w:jc w:val="left"/>
        <w:rPr>
          <w:rFonts w:ascii="Times New Roman" w:cs="Times New Roman"/>
          <w:sz w:val="24"/>
          <w:szCs w:val="24"/>
        </w:rPr>
      </w:pPr>
      <w:r w:rsidRPr="004A7A4E">
        <w:rPr>
          <w:rFonts w:ascii="Times New Roman" w:cs="Times New Roman"/>
          <w:sz w:val="24"/>
          <w:szCs w:val="24"/>
        </w:rPr>
        <w:t xml:space="preserve">1. </w:t>
      </w:r>
      <w:r w:rsidRPr="004A7A4E">
        <w:rPr>
          <w:rFonts w:ascii="Times New Roman" w:cs="Times New Roman"/>
          <w:sz w:val="24"/>
          <w:szCs w:val="24"/>
          <w:u w:val="single"/>
        </w:rPr>
        <w:t>Общие положения</w:t>
      </w:r>
    </w:p>
    <w:p w:rsidR="00D93C9E" w:rsidRPr="004A7A4E" w:rsidRDefault="00D93C9E" w:rsidP="00D93C9E">
      <w:pPr>
        <w:pStyle w:val="a3"/>
        <w:tabs>
          <w:tab w:val="num" w:pos="360"/>
          <w:tab w:val="num" w:pos="1260"/>
          <w:tab w:val="left" w:pos="2617"/>
        </w:tabs>
        <w:ind w:firstLine="720"/>
        <w:rPr>
          <w:rFonts w:ascii="Times New Roman" w:cs="Times New Roman"/>
          <w:sz w:val="24"/>
          <w:szCs w:val="24"/>
        </w:rPr>
      </w:pPr>
      <w:r w:rsidRPr="004A7A4E">
        <w:rPr>
          <w:rFonts w:ascii="Times New Roman" w:cs="Times New Roman"/>
          <w:sz w:val="24"/>
          <w:szCs w:val="24"/>
        </w:rPr>
        <w:t xml:space="preserve">Положение о распределении стимулирующего </w:t>
      </w:r>
      <w:proofErr w:type="gramStart"/>
      <w:r w:rsidRPr="004A7A4E">
        <w:rPr>
          <w:rFonts w:ascii="Times New Roman" w:cs="Times New Roman"/>
          <w:sz w:val="24"/>
          <w:szCs w:val="24"/>
        </w:rPr>
        <w:t>фонда оплаты труда сотрудников дошкольной разновозрастной группы</w:t>
      </w:r>
      <w:proofErr w:type="gramEnd"/>
      <w:r w:rsidRPr="004A7A4E">
        <w:rPr>
          <w:rFonts w:ascii="Times New Roman" w:cs="Times New Roman"/>
          <w:sz w:val="24"/>
          <w:szCs w:val="24"/>
        </w:rPr>
        <w:t xml:space="preserve"> регламентирует порядок распределения стимулирующей части фонда оплаты труда работникам дошкольной разновозрастной группы.</w:t>
      </w:r>
    </w:p>
    <w:p w:rsidR="00D93C9E" w:rsidRPr="004A7A4E" w:rsidRDefault="00D93C9E" w:rsidP="00D93C9E">
      <w:pPr>
        <w:pStyle w:val="a3"/>
        <w:tabs>
          <w:tab w:val="num" w:pos="360"/>
          <w:tab w:val="num" w:pos="1260"/>
          <w:tab w:val="left" w:pos="2617"/>
        </w:tabs>
        <w:ind w:firstLine="720"/>
        <w:rPr>
          <w:rFonts w:ascii="Times New Roman" w:cs="Times New Roman"/>
          <w:sz w:val="24"/>
          <w:szCs w:val="24"/>
        </w:rPr>
      </w:pPr>
      <w:r w:rsidRPr="004A7A4E">
        <w:rPr>
          <w:rFonts w:ascii="Times New Roman" w:cs="Times New Roman"/>
          <w:sz w:val="24"/>
          <w:szCs w:val="24"/>
        </w:rPr>
        <w:t>Размеры стимулирующих выплат работникам Учреждения и порядок их установления определяются Учреждением в пределах средств, направляемых на оплату труда.</w:t>
      </w:r>
    </w:p>
    <w:p w:rsidR="00D93C9E" w:rsidRPr="004A7A4E" w:rsidRDefault="00D93C9E" w:rsidP="00D93C9E">
      <w:pPr>
        <w:pStyle w:val="a3"/>
        <w:tabs>
          <w:tab w:val="num" w:pos="360"/>
          <w:tab w:val="num" w:pos="1260"/>
          <w:tab w:val="left" w:pos="2617"/>
        </w:tabs>
        <w:ind w:firstLine="720"/>
        <w:rPr>
          <w:rFonts w:ascii="Times New Roman" w:cs="Times New Roman"/>
          <w:sz w:val="24"/>
          <w:szCs w:val="24"/>
        </w:rPr>
      </w:pPr>
      <w:r w:rsidRPr="004A7A4E">
        <w:rPr>
          <w:rFonts w:ascii="Times New Roman" w:cs="Times New Roman"/>
          <w:sz w:val="24"/>
          <w:szCs w:val="24"/>
        </w:rPr>
        <w:t xml:space="preserve">Выплаты стимулирующего характера устанавливаются приказом директора школы на основании протокола представительного органа работников Учреждения исходя из критериев, определенных Учреждением, в соответствующем порядке. Выплаты стимулирующего характера устанавливаются в пределах стимулирующего фонда оплаты труда. </w:t>
      </w:r>
    </w:p>
    <w:p w:rsidR="00D93C9E" w:rsidRDefault="00D93C9E" w:rsidP="00D93C9E">
      <w:pPr>
        <w:pStyle w:val="a3"/>
        <w:tabs>
          <w:tab w:val="num" w:pos="360"/>
          <w:tab w:val="num" w:pos="1260"/>
          <w:tab w:val="left" w:pos="2617"/>
        </w:tabs>
        <w:ind w:firstLine="720"/>
        <w:rPr>
          <w:rFonts w:ascii="Times New Roman" w:cs="Times New Roman"/>
          <w:sz w:val="24"/>
          <w:szCs w:val="24"/>
        </w:rPr>
      </w:pPr>
      <w:r w:rsidRPr="004A7A4E">
        <w:rPr>
          <w:rFonts w:ascii="Times New Roman" w:cs="Times New Roman"/>
          <w:sz w:val="24"/>
          <w:szCs w:val="24"/>
        </w:rPr>
        <w:t xml:space="preserve">Совет Учреждения ежемесячно проводит заседания по вопросу установления стимулирующих выплат работникам дошкольной группы. Положение является локальным нормативным актом МБОУ </w:t>
      </w:r>
      <w:proofErr w:type="spellStart"/>
      <w:r w:rsidRPr="004A7A4E">
        <w:rPr>
          <w:rFonts w:ascii="Times New Roman" w:cs="Times New Roman"/>
          <w:sz w:val="24"/>
          <w:szCs w:val="24"/>
        </w:rPr>
        <w:t>Вороновская</w:t>
      </w:r>
      <w:proofErr w:type="spellEnd"/>
      <w:r w:rsidRPr="004A7A4E">
        <w:rPr>
          <w:rFonts w:ascii="Times New Roman" w:cs="Times New Roman"/>
          <w:sz w:val="24"/>
          <w:szCs w:val="24"/>
        </w:rPr>
        <w:t xml:space="preserve"> СОШ, регулирующим порядок применения различных видов и определения размеров материального стимулирования, разрабатывается администрацией Учреждения и согласовывается с профсоюзным комитетом, обсуждается, корректируется и принимается на общем собрании трудового коллектива.</w:t>
      </w:r>
    </w:p>
    <w:p w:rsidR="00D93C9E" w:rsidRDefault="00D93C9E" w:rsidP="00D93C9E">
      <w:pPr>
        <w:pStyle w:val="a3"/>
        <w:tabs>
          <w:tab w:val="num" w:pos="360"/>
          <w:tab w:val="num" w:pos="1260"/>
          <w:tab w:val="left" w:pos="2617"/>
        </w:tabs>
        <w:ind w:firstLine="720"/>
        <w:rPr>
          <w:rFonts w:ascii="Times New Roman" w:cs="Times New Roman"/>
          <w:sz w:val="24"/>
          <w:szCs w:val="24"/>
        </w:rPr>
      </w:pPr>
    </w:p>
    <w:p w:rsidR="00D93C9E" w:rsidRDefault="00D93C9E" w:rsidP="00D93C9E">
      <w:pPr>
        <w:pStyle w:val="ConsPlusNormal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43AF">
        <w:rPr>
          <w:rFonts w:ascii="Times New Roman" w:hAnsi="Times New Roman" w:cs="Times New Roman"/>
          <w:sz w:val="24"/>
          <w:szCs w:val="24"/>
        </w:rPr>
        <w:t xml:space="preserve">2. </w:t>
      </w:r>
      <w:r w:rsidRPr="00DB0589">
        <w:rPr>
          <w:rFonts w:ascii="Times New Roman" w:hAnsi="Times New Roman" w:cs="Times New Roman"/>
          <w:sz w:val="24"/>
          <w:szCs w:val="24"/>
          <w:u w:val="single"/>
        </w:rPr>
        <w:t>Постоянные выплаты из стимулирующей части фонда оплаты труда организации устанавливаются по следующим основаниям:</w:t>
      </w:r>
    </w:p>
    <w:p w:rsidR="00D93C9E" w:rsidRPr="00DB0589" w:rsidRDefault="00D93C9E" w:rsidP="00D93C9E">
      <w:pPr>
        <w:pStyle w:val="ConsPlusNormal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946"/>
        <w:gridCol w:w="1808"/>
      </w:tblGrid>
      <w:tr w:rsidR="00D93C9E" w:rsidRPr="0015358C" w:rsidTr="00D93C9E">
        <w:trPr>
          <w:trHeight w:val="623"/>
        </w:trPr>
        <w:tc>
          <w:tcPr>
            <w:tcW w:w="817" w:type="dxa"/>
          </w:tcPr>
          <w:p w:rsidR="00D93C9E" w:rsidRPr="0015358C" w:rsidRDefault="00D93C9E" w:rsidP="00D93C9E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946" w:type="dxa"/>
          </w:tcPr>
          <w:p w:rsidR="00D93C9E" w:rsidRPr="0015358C" w:rsidRDefault="00D93C9E" w:rsidP="00D93C9E">
            <w:pPr>
              <w:jc w:val="center"/>
            </w:pPr>
            <w:r>
              <w:t>Основание для стимулирующих выплат</w:t>
            </w:r>
          </w:p>
        </w:tc>
        <w:tc>
          <w:tcPr>
            <w:tcW w:w="1808" w:type="dxa"/>
          </w:tcPr>
          <w:p w:rsidR="00D93C9E" w:rsidRDefault="00D93C9E" w:rsidP="00D93C9E">
            <w:pPr>
              <w:jc w:val="center"/>
            </w:pPr>
            <w:r>
              <w:t>Размер выплат</w:t>
            </w:r>
          </w:p>
          <w:p w:rsidR="00D93C9E" w:rsidRPr="0015358C" w:rsidRDefault="00D93C9E" w:rsidP="00D93C9E">
            <w:pPr>
              <w:jc w:val="center"/>
            </w:pPr>
            <w:r>
              <w:t>(</w:t>
            </w:r>
            <w:r>
              <w:rPr>
                <w:color w:val="FF0000"/>
              </w:rPr>
              <w:t xml:space="preserve">в </w:t>
            </w:r>
            <w:r w:rsidRPr="00140221">
              <w:rPr>
                <w:color w:val="FF0000"/>
              </w:rPr>
              <w:t>рублях</w:t>
            </w:r>
            <w:proofErr w:type="gramStart"/>
            <w:r>
              <w:rPr>
                <w:color w:val="FF0000"/>
              </w:rPr>
              <w:t xml:space="preserve"> </w:t>
            </w:r>
            <w:r>
              <w:t>)</w:t>
            </w:r>
            <w:proofErr w:type="gramEnd"/>
            <w:r>
              <w:t xml:space="preserve"> </w:t>
            </w:r>
          </w:p>
        </w:tc>
      </w:tr>
      <w:tr w:rsidR="00D93C9E" w:rsidRPr="00976F30" w:rsidTr="00D93C9E">
        <w:trPr>
          <w:trHeight w:val="340"/>
        </w:trPr>
        <w:tc>
          <w:tcPr>
            <w:tcW w:w="9571" w:type="dxa"/>
            <w:gridSpan w:val="3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Педагогические работники</w:t>
            </w:r>
          </w:p>
        </w:tc>
      </w:tr>
      <w:tr w:rsidR="00D93C9E" w:rsidRPr="002D33D0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D93C9E" w:rsidRPr="00976F30" w:rsidRDefault="00D93C9E" w:rsidP="00D93C9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Достижение воспитателем</w:t>
            </w: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 xml:space="preserve"> высоких показателей в сравнении с предыдущим периодом, стабильность и рост качества обучения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воспитаннико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End"/>
            <w:r w:rsidRPr="00976F30">
              <w:rPr>
                <w:rFonts w:ascii="Times New Roman" w:hAnsi="Times New Roman" w:cs="Times New Roman"/>
                <w:sz w:val="22"/>
                <w:szCs w:val="22"/>
              </w:rPr>
              <w:t>позитивная динамика результатов обучения)</w:t>
            </w:r>
          </w:p>
        </w:tc>
        <w:tc>
          <w:tcPr>
            <w:tcW w:w="1808" w:type="dxa"/>
            <w:vAlign w:val="center"/>
          </w:tcPr>
          <w:p w:rsidR="00D93C9E" w:rsidRPr="002D33D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2D33D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D93C9E" w:rsidRPr="002D33D0" w:rsidTr="00D93C9E">
        <w:trPr>
          <w:trHeight w:val="340"/>
        </w:trPr>
        <w:tc>
          <w:tcPr>
            <w:tcW w:w="9571" w:type="dxa"/>
            <w:gridSpan w:val="3"/>
          </w:tcPr>
          <w:p w:rsidR="00D93C9E" w:rsidRPr="002D33D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F30">
              <w:rPr>
                <w:rFonts w:ascii="Times New Roman" w:hAnsi="Times New Roman" w:cs="Times New Roman"/>
                <w:b/>
                <w:sz w:val="24"/>
                <w:szCs w:val="24"/>
              </w:rPr>
              <w:t>Учебн</w:t>
            </w:r>
            <w:proofErr w:type="gramStart"/>
            <w:r w:rsidRPr="00976F30"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976F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вспомогательный и младший обслуживающий персонал</w:t>
            </w:r>
          </w:p>
        </w:tc>
      </w:tr>
      <w:tr w:rsidR="00D93C9E" w:rsidRPr="002D33D0" w:rsidTr="00D93C9E">
        <w:trPr>
          <w:trHeight w:val="340"/>
        </w:trPr>
        <w:tc>
          <w:tcPr>
            <w:tcW w:w="817" w:type="dxa"/>
          </w:tcPr>
          <w:p w:rsidR="00D93C9E" w:rsidRPr="00976F30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46" w:type="dxa"/>
          </w:tcPr>
          <w:p w:rsidR="00D93C9E" w:rsidRPr="00FD5113" w:rsidRDefault="00D93C9E" w:rsidP="00D93C9E">
            <w:pPr>
              <w:tabs>
                <w:tab w:val="left" w:pos="2617"/>
              </w:tabs>
              <w:spacing w:line="276" w:lineRule="auto"/>
              <w:rPr>
                <w:rFonts w:eastAsia="Calibri"/>
                <w:lang w:eastAsia="en-US"/>
              </w:rPr>
            </w:pPr>
            <w:r w:rsidRPr="00FD5113">
              <w:rPr>
                <w:rFonts w:eastAsia="Calibri"/>
                <w:lang w:eastAsia="en-US"/>
              </w:rPr>
              <w:t>Осуществление доставки продуктов из помещений, расположенных за пределами образовательного учреждения.</w:t>
            </w:r>
          </w:p>
          <w:p w:rsidR="00D93C9E" w:rsidRPr="00976F30" w:rsidRDefault="00D93C9E" w:rsidP="00D93C9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D51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Ведение меню в дошкольной группе.</w:t>
            </w:r>
          </w:p>
        </w:tc>
        <w:tc>
          <w:tcPr>
            <w:tcW w:w="1808" w:type="dxa"/>
            <w:vAlign w:val="center"/>
          </w:tcPr>
          <w:p w:rsidR="00D93C9E" w:rsidRPr="00FD5113" w:rsidRDefault="00D93C9E" w:rsidP="00D93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1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 w:rsidRPr="00FD51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00</w:t>
            </w:r>
          </w:p>
        </w:tc>
      </w:tr>
    </w:tbl>
    <w:p w:rsidR="00D93C9E" w:rsidRDefault="00D93C9E" w:rsidP="00D93C9E">
      <w:pPr>
        <w:pStyle w:val="ConsPlusNormal"/>
        <w:jc w:val="both"/>
        <w:rPr>
          <w:rFonts w:ascii="Times New Roman" w:eastAsia="Arial Unicode MS" w:hAnsi="Times New Roman" w:cs="Times New Roman"/>
          <w:sz w:val="24"/>
          <w:szCs w:val="24"/>
          <w:u w:val="single"/>
        </w:rPr>
      </w:pPr>
    </w:p>
    <w:p w:rsidR="00D93C9E" w:rsidRDefault="00D93C9E" w:rsidP="00D93C9E">
      <w:pPr>
        <w:pStyle w:val="ConsPlusNormal"/>
        <w:jc w:val="both"/>
        <w:rPr>
          <w:rFonts w:ascii="Times New Roman" w:eastAsia="Arial Unicode MS" w:hAnsi="Times New Roman" w:cs="Times New Roman"/>
          <w:sz w:val="24"/>
          <w:szCs w:val="24"/>
          <w:u w:val="single"/>
        </w:rPr>
      </w:pPr>
    </w:p>
    <w:p w:rsidR="00D93C9E" w:rsidRDefault="00D93C9E" w:rsidP="00D93C9E">
      <w:pPr>
        <w:pStyle w:val="ConsPlusNormal"/>
        <w:jc w:val="both"/>
        <w:rPr>
          <w:rFonts w:ascii="Times New Roman" w:eastAsia="Arial Unicode MS" w:hAnsi="Times New Roman" w:cs="Times New Roman"/>
          <w:sz w:val="24"/>
          <w:szCs w:val="24"/>
          <w:u w:val="single"/>
        </w:rPr>
      </w:pPr>
    </w:p>
    <w:p w:rsidR="00D93C9E" w:rsidRDefault="00D93C9E" w:rsidP="00D93C9E">
      <w:pPr>
        <w:pStyle w:val="ConsPlusNormal"/>
        <w:jc w:val="both"/>
        <w:rPr>
          <w:rFonts w:ascii="Times New Roman" w:eastAsia="Arial Unicode MS" w:hAnsi="Times New Roman" w:cs="Times New Roman"/>
          <w:sz w:val="24"/>
          <w:szCs w:val="24"/>
          <w:u w:val="single"/>
        </w:rPr>
      </w:pPr>
    </w:p>
    <w:p w:rsidR="00D93C9E" w:rsidRDefault="00D93C9E" w:rsidP="00D93C9E">
      <w:pPr>
        <w:pStyle w:val="ConsPlusNormal"/>
        <w:jc w:val="both"/>
        <w:rPr>
          <w:rFonts w:ascii="Times New Roman" w:eastAsia="Arial Unicode MS" w:hAnsi="Times New Roman" w:cs="Times New Roman"/>
          <w:sz w:val="24"/>
          <w:szCs w:val="24"/>
          <w:u w:val="single"/>
        </w:rPr>
      </w:pPr>
    </w:p>
    <w:p w:rsidR="00D93C9E" w:rsidRDefault="00D93C9E" w:rsidP="00D93C9E">
      <w:pPr>
        <w:pStyle w:val="ConsPlusNormal"/>
        <w:jc w:val="both"/>
        <w:rPr>
          <w:rFonts w:ascii="Times New Roman" w:eastAsia="Arial Unicode MS" w:hAnsi="Times New Roman" w:cs="Times New Roman"/>
          <w:sz w:val="24"/>
          <w:szCs w:val="24"/>
          <w:u w:val="single"/>
        </w:rPr>
      </w:pPr>
    </w:p>
    <w:p w:rsidR="00D93C9E" w:rsidRDefault="00D93C9E" w:rsidP="00D93C9E">
      <w:pPr>
        <w:pStyle w:val="ConsPlusNormal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A43AF">
        <w:rPr>
          <w:rFonts w:ascii="Times New Roman" w:eastAsia="Arial Unicode MS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D5113">
        <w:rPr>
          <w:rFonts w:ascii="Times New Roman" w:hAnsi="Times New Roman" w:cs="Times New Roman"/>
          <w:sz w:val="24"/>
          <w:szCs w:val="24"/>
          <w:u w:val="single"/>
        </w:rPr>
        <w:t>Непостоянные выплаты из стимулирующей части фонда оплаты труда организации устанавливаются  по следующим основаниям:</w:t>
      </w:r>
    </w:p>
    <w:p w:rsidR="00D93C9E" w:rsidRPr="00515431" w:rsidRDefault="00D93C9E" w:rsidP="00D93C9E">
      <w:pPr>
        <w:pStyle w:val="ConsPlusNormal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60"/>
        <w:gridCol w:w="3730"/>
        <w:gridCol w:w="3544"/>
        <w:gridCol w:w="1737"/>
      </w:tblGrid>
      <w:tr w:rsidR="00D93C9E" w:rsidRPr="004A7A4E" w:rsidTr="00D93C9E">
        <w:trPr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lang w:eastAsia="en-US"/>
              </w:rPr>
            </w:pPr>
            <w:r w:rsidRPr="004A7A4E">
              <w:rPr>
                <w:rFonts w:eastAsia="Calibri"/>
                <w:b/>
                <w:lang w:eastAsia="en-US"/>
              </w:rPr>
              <w:t>№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 w:rsidRPr="004A7A4E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4A7A4E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lang w:eastAsia="en-US"/>
              </w:rPr>
            </w:pPr>
            <w:r w:rsidRPr="004A7A4E">
              <w:rPr>
                <w:rFonts w:eastAsia="Calibri"/>
                <w:b/>
                <w:lang w:eastAsia="en-US"/>
              </w:rPr>
              <w:t>Целевые показатели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lang w:eastAsia="en-US"/>
              </w:rPr>
            </w:pPr>
            <w:r w:rsidRPr="004A7A4E">
              <w:rPr>
                <w:rFonts w:eastAsia="Calibri"/>
                <w:b/>
                <w:lang w:eastAsia="en-US"/>
              </w:rPr>
              <w:t>Критерии эффективности деятельности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9E" w:rsidRPr="004A7A4E" w:rsidRDefault="00D93C9E" w:rsidP="00D93C9E">
            <w:pPr>
              <w:jc w:val="center"/>
            </w:pPr>
            <w:r w:rsidRPr="004A7A4E">
              <w:t>Размер выплат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t>(</w:t>
            </w:r>
            <w:r w:rsidRPr="004A7A4E">
              <w:rPr>
                <w:color w:val="FF0000"/>
              </w:rPr>
              <w:t>в рублях</w:t>
            </w:r>
            <w:proofErr w:type="gramStart"/>
            <w:r w:rsidRPr="004A7A4E">
              <w:rPr>
                <w:color w:val="FF0000"/>
              </w:rPr>
              <w:t xml:space="preserve"> </w:t>
            </w:r>
            <w:r w:rsidRPr="004A7A4E">
              <w:t>)</w:t>
            </w:r>
            <w:proofErr w:type="gramEnd"/>
          </w:p>
        </w:tc>
      </w:tr>
      <w:tr w:rsidR="00D93C9E" w:rsidRPr="004A7A4E" w:rsidTr="00D93C9E">
        <w:trPr>
          <w:trHeight w:val="138"/>
          <w:jc w:val="center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lang w:eastAsia="en-US"/>
              </w:rPr>
            </w:pPr>
            <w:r w:rsidRPr="004A7A4E">
              <w:rPr>
                <w:rFonts w:eastAsia="Calibri"/>
                <w:b/>
                <w:lang w:eastAsia="en-US"/>
              </w:rPr>
              <w:lastRenderedPageBreak/>
              <w:t xml:space="preserve">Педагогические работники </w:t>
            </w:r>
          </w:p>
        </w:tc>
      </w:tr>
      <w:tr w:rsidR="00D93C9E" w:rsidRPr="004A7A4E" w:rsidTr="00D93C9E">
        <w:trPr>
          <w:jc w:val="center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val="en-US" w:eastAsia="en-US"/>
              </w:rPr>
            </w:pPr>
            <w:r w:rsidRPr="004A7A4E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Участие педагога в разработке и реализации основной образовательной деятельности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Уровень и качество реализации и выполнения образовательных программ:</w:t>
            </w:r>
          </w:p>
        </w:tc>
        <w:tc>
          <w:tcPr>
            <w:tcW w:w="17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2 500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1000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500</w:t>
            </w:r>
          </w:p>
        </w:tc>
      </w:tr>
      <w:tr w:rsidR="00D93C9E" w:rsidRPr="004A7A4E" w:rsidTr="00D93C9E">
        <w:trPr>
          <w:trHeight w:val="85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rPr>
                <w:rFonts w:eastAsia="Calibri"/>
                <w:lang w:eastAsia="en-US"/>
              </w:rPr>
            </w:pPr>
          </w:p>
        </w:tc>
        <w:tc>
          <w:tcPr>
            <w:tcW w:w="3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93C9E" w:rsidRPr="004A7A4E" w:rsidRDefault="00D93C9E" w:rsidP="00D93C9E">
            <w:pPr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 xml:space="preserve">  95%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 xml:space="preserve">  80%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 xml:space="preserve">  ниже 80%</w:t>
            </w:r>
          </w:p>
        </w:tc>
        <w:tc>
          <w:tcPr>
            <w:tcW w:w="17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</w:tc>
      </w:tr>
      <w:tr w:rsidR="00D93C9E" w:rsidRPr="004A7A4E" w:rsidTr="00D93C9E">
        <w:trPr>
          <w:trHeight w:val="50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Реализация дополнительных проектов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2.1. Разработка и использование авторских программ.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2.2. Наличие публикаций в печати.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2.3. Участие в профессиональных конкурсах.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2.4. Использование современных образовательных технологий.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2000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1000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1000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500</w:t>
            </w:r>
          </w:p>
        </w:tc>
      </w:tr>
      <w:tr w:rsidR="00D93C9E" w:rsidRPr="004A7A4E" w:rsidTr="00D93C9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Реализация мероприятий, обеспечивающих взаимодействие с родителями (законными представителями) воспитанников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D93C9E" w:rsidRPr="004A7A4E" w:rsidRDefault="00D93C9E" w:rsidP="00D93C9E">
            <w:r w:rsidRPr="004A7A4E">
              <w:t>3.1. Отсутствие</w:t>
            </w:r>
          </w:p>
          <w:p w:rsidR="00D93C9E" w:rsidRPr="004A7A4E" w:rsidRDefault="00D93C9E" w:rsidP="00D93C9E">
            <w:r w:rsidRPr="004A7A4E">
              <w:t>обоснованных жалоб;</w:t>
            </w:r>
          </w:p>
          <w:p w:rsidR="00D93C9E" w:rsidRPr="004A7A4E" w:rsidRDefault="00D93C9E" w:rsidP="00D93C9E">
            <w:pPr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3.2. Качественное проведение родительских собраний и консультаций</w:t>
            </w:r>
          </w:p>
          <w:p w:rsidR="00D93C9E" w:rsidRPr="004A7A4E" w:rsidRDefault="00D93C9E" w:rsidP="00D93C9E">
            <w:pPr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3.3. Проведение совместных мероприятий с родителями.</w:t>
            </w:r>
          </w:p>
          <w:p w:rsidR="00D93C9E" w:rsidRPr="004A7A4E" w:rsidRDefault="00D93C9E" w:rsidP="00D93C9E">
            <w:r w:rsidRPr="004A7A4E">
              <w:rPr>
                <w:rFonts w:eastAsia="Calibri"/>
                <w:lang w:eastAsia="en-US"/>
              </w:rPr>
              <w:t>3.4. Оформление наглядной агитации (стенды, папки – передвижки и т. д.)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500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500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500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500</w:t>
            </w:r>
          </w:p>
        </w:tc>
      </w:tr>
      <w:tr w:rsidR="00D93C9E" w:rsidRPr="004A7A4E" w:rsidTr="00D93C9E">
        <w:trPr>
          <w:trHeight w:val="147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Создание и поддержка благоприятного психологического климата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4.1. Уровень культуры общения с воспитанниками, родителями (законными представителями), сотрудниками: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- отсутствие замечаний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500</w:t>
            </w:r>
          </w:p>
        </w:tc>
      </w:tr>
      <w:tr w:rsidR="00D93C9E" w:rsidRPr="004A7A4E" w:rsidTr="00D93C9E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5.</w:t>
            </w:r>
          </w:p>
          <w:p w:rsidR="00D93C9E" w:rsidRPr="004A7A4E" w:rsidRDefault="00D93C9E" w:rsidP="00D93C9E">
            <w:pPr>
              <w:rPr>
                <w:rFonts w:eastAsia="Calibri"/>
                <w:lang w:eastAsia="en-US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Организация физкультурно - оздоровительной и спортивной работы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5.1. Качественное ведение журнала здоровья.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 xml:space="preserve">5.2. Использование в образовательном процессе </w:t>
            </w:r>
            <w:proofErr w:type="spellStart"/>
            <w:r w:rsidRPr="004A7A4E">
              <w:rPr>
                <w:rFonts w:eastAsia="Calibri"/>
                <w:lang w:eastAsia="en-US"/>
              </w:rPr>
              <w:t>здоровьесберегающих</w:t>
            </w:r>
            <w:proofErr w:type="spellEnd"/>
            <w:r w:rsidRPr="004A7A4E">
              <w:rPr>
                <w:rFonts w:eastAsia="Calibri"/>
                <w:lang w:eastAsia="en-US"/>
              </w:rPr>
              <w:t xml:space="preserve"> технологий.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5.3. Организация и проведение мероприятий, способствующих сохранению и укреплению психического и физического здоровья воспитанников.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5.4. Разработка рекомендаций для родителей по профилактике заболеваний и формирование у воспитанников здорового образа жизни.</w:t>
            </w:r>
          </w:p>
        </w:tc>
        <w:tc>
          <w:tcPr>
            <w:tcW w:w="17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500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1000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500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500</w:t>
            </w:r>
          </w:p>
        </w:tc>
      </w:tr>
      <w:tr w:rsidR="00D93C9E" w:rsidRPr="004A7A4E" w:rsidTr="00D93C9E">
        <w:trPr>
          <w:trHeight w:val="16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lastRenderedPageBreak/>
              <w:t>6.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Методическая работа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6.1. Проведение открытых мероприятий.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6.2. Активное участие в проведении семинаров, конференций, методических объединений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1000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500</w:t>
            </w:r>
          </w:p>
        </w:tc>
      </w:tr>
      <w:tr w:rsidR="00D93C9E" w:rsidRPr="004A7A4E" w:rsidTr="00D93C9E">
        <w:trPr>
          <w:trHeight w:val="184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Создание элементов образовательной инфраструктуры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93C9E" w:rsidRPr="004A7A4E" w:rsidRDefault="00D93C9E" w:rsidP="00D93C9E">
            <w:r w:rsidRPr="004A7A4E">
              <w:t xml:space="preserve">7.1. Формирование комфортной и предметно-пространственной среды. </w:t>
            </w:r>
          </w:p>
          <w:p w:rsidR="00D93C9E" w:rsidRPr="004A7A4E" w:rsidRDefault="00D93C9E" w:rsidP="00D93C9E">
            <w:r w:rsidRPr="004A7A4E">
              <w:t>7.2. Эстетическое оформление группы, зала.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t>7.3. Оформление дидактических пособий.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1500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1000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1000</w:t>
            </w:r>
          </w:p>
        </w:tc>
      </w:tr>
      <w:tr w:rsidR="00D93C9E" w:rsidRPr="004A7A4E" w:rsidTr="00D93C9E">
        <w:trPr>
          <w:trHeight w:val="225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Посещаемость воспитанников в группе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D93C9E" w:rsidRDefault="00D93C9E" w:rsidP="00D93C9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93C9E">
              <w:rPr>
                <w:rFonts w:eastAsia="Calibri"/>
                <w:sz w:val="22"/>
                <w:szCs w:val="22"/>
                <w:lang w:eastAsia="en-US"/>
              </w:rPr>
              <w:t xml:space="preserve">8.1. </w:t>
            </w:r>
            <w:proofErr w:type="spellStart"/>
            <w:r w:rsidRPr="00D93C9E">
              <w:rPr>
                <w:rFonts w:eastAsia="Calibri"/>
                <w:sz w:val="22"/>
                <w:szCs w:val="22"/>
                <w:lang w:eastAsia="en-US"/>
              </w:rPr>
              <w:t>Коэффициэнт</w:t>
            </w:r>
            <w:proofErr w:type="spellEnd"/>
            <w:r w:rsidRPr="00D93C9E">
              <w:rPr>
                <w:rFonts w:eastAsia="Calibri"/>
                <w:sz w:val="22"/>
                <w:szCs w:val="22"/>
                <w:lang w:eastAsia="en-US"/>
              </w:rPr>
              <w:t xml:space="preserve"> учета посещаемости воспитанниками (К)         К=М</w:t>
            </w:r>
            <w:proofErr w:type="gramStart"/>
            <w:r w:rsidRPr="00D93C9E">
              <w:rPr>
                <w:rFonts w:eastAsia="Calibri"/>
                <w:sz w:val="22"/>
                <w:szCs w:val="22"/>
                <w:lang w:eastAsia="en-US"/>
              </w:rPr>
              <w:t>1</w:t>
            </w:r>
            <w:proofErr w:type="gramEnd"/>
            <w:r w:rsidRPr="00D93C9E">
              <w:rPr>
                <w:rFonts w:eastAsia="Calibri"/>
                <w:sz w:val="22"/>
                <w:szCs w:val="22"/>
                <w:lang w:eastAsia="en-US"/>
              </w:rPr>
              <w:t xml:space="preserve">/М2, где </w:t>
            </w:r>
          </w:p>
          <w:p w:rsidR="00D93C9E" w:rsidRPr="00D93C9E" w:rsidRDefault="00D93C9E" w:rsidP="00D93C9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93C9E">
              <w:rPr>
                <w:rFonts w:eastAsia="Calibri"/>
                <w:sz w:val="22"/>
                <w:szCs w:val="22"/>
                <w:lang w:eastAsia="en-US"/>
              </w:rPr>
              <w:t>М</w:t>
            </w:r>
            <w:proofErr w:type="gramStart"/>
            <w:r w:rsidRPr="00D93C9E">
              <w:rPr>
                <w:rFonts w:eastAsia="Calibri"/>
                <w:sz w:val="22"/>
                <w:szCs w:val="22"/>
                <w:lang w:eastAsia="en-US"/>
              </w:rPr>
              <w:t>1</w:t>
            </w:r>
            <w:proofErr w:type="gramEnd"/>
            <w:r w:rsidRPr="00D93C9E">
              <w:rPr>
                <w:rFonts w:eastAsia="Calibri"/>
                <w:sz w:val="22"/>
                <w:szCs w:val="22"/>
                <w:lang w:eastAsia="en-US"/>
              </w:rPr>
              <w:t xml:space="preserve"> – фактическое количество дето – дней в месяц (посещаемость);</w:t>
            </w:r>
          </w:p>
          <w:p w:rsidR="00D93C9E" w:rsidRPr="00D93C9E" w:rsidRDefault="00D93C9E" w:rsidP="00D93C9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93C9E">
              <w:rPr>
                <w:rFonts w:eastAsia="Calibri"/>
                <w:sz w:val="22"/>
                <w:szCs w:val="22"/>
                <w:lang w:eastAsia="en-US"/>
              </w:rPr>
              <w:t>М</w:t>
            </w:r>
            <w:proofErr w:type="gramStart"/>
            <w:r w:rsidRPr="00D93C9E">
              <w:rPr>
                <w:rFonts w:eastAsia="Calibri"/>
                <w:sz w:val="22"/>
                <w:szCs w:val="22"/>
                <w:lang w:eastAsia="en-US"/>
              </w:rPr>
              <w:t>2</w:t>
            </w:r>
            <w:proofErr w:type="gramEnd"/>
            <w:r w:rsidRPr="00D93C9E">
              <w:rPr>
                <w:rFonts w:eastAsia="Calibri"/>
                <w:sz w:val="22"/>
                <w:szCs w:val="22"/>
                <w:lang w:eastAsia="en-US"/>
              </w:rPr>
              <w:t xml:space="preserve"> – плановое количество дето – дней, согласно списочному составу воспитанников.</w:t>
            </w:r>
          </w:p>
          <w:p w:rsidR="00D93C9E" w:rsidRPr="00D93C9E" w:rsidRDefault="00D93C9E" w:rsidP="00D93C9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93C9E">
              <w:rPr>
                <w:rFonts w:eastAsia="Calibri"/>
                <w:sz w:val="22"/>
                <w:szCs w:val="22"/>
                <w:lang w:eastAsia="en-US"/>
              </w:rPr>
              <w:t>Значение коэффициента</w:t>
            </w:r>
            <w:proofErr w:type="gramStart"/>
            <w:r w:rsidRPr="00D93C9E">
              <w:rPr>
                <w:rFonts w:eastAsia="Calibri"/>
                <w:sz w:val="22"/>
                <w:szCs w:val="22"/>
                <w:lang w:eastAsia="en-US"/>
              </w:rPr>
              <w:t xml:space="preserve">  К</w:t>
            </w:r>
            <w:proofErr w:type="gramEnd"/>
            <w:r w:rsidRPr="00D93C9E">
              <w:rPr>
                <w:rFonts w:eastAsia="Calibri"/>
                <w:sz w:val="22"/>
                <w:szCs w:val="22"/>
                <w:lang w:eastAsia="en-US"/>
              </w:rPr>
              <w:t>:</w:t>
            </w:r>
          </w:p>
          <w:p w:rsidR="00D93C9E" w:rsidRPr="00D93C9E" w:rsidRDefault="00D93C9E" w:rsidP="00D93C9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93C9E">
              <w:rPr>
                <w:rFonts w:eastAsia="Calibri"/>
                <w:sz w:val="22"/>
                <w:szCs w:val="22"/>
                <w:lang w:eastAsia="en-US"/>
              </w:rPr>
              <w:t xml:space="preserve"> - свыше 0,8</w:t>
            </w:r>
          </w:p>
          <w:p w:rsidR="00D93C9E" w:rsidRPr="00D93C9E" w:rsidRDefault="00D93C9E" w:rsidP="00D93C9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93C9E">
              <w:rPr>
                <w:rFonts w:eastAsia="Calibri"/>
                <w:sz w:val="22"/>
                <w:szCs w:val="22"/>
                <w:lang w:eastAsia="en-US"/>
              </w:rPr>
              <w:t xml:space="preserve"> - от 0,7 до 0,8</w:t>
            </w:r>
          </w:p>
          <w:p w:rsidR="00D93C9E" w:rsidRPr="00D93C9E" w:rsidRDefault="00D93C9E" w:rsidP="00D93C9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93C9E">
              <w:rPr>
                <w:rFonts w:eastAsia="Calibri"/>
                <w:sz w:val="22"/>
                <w:szCs w:val="22"/>
                <w:lang w:eastAsia="en-US"/>
              </w:rPr>
              <w:t xml:space="preserve"> - до 0,6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D93C9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2"/>
                <w:szCs w:val="22"/>
                <w:lang w:eastAsia="en-US"/>
              </w:rPr>
            </w:pPr>
          </w:p>
          <w:p w:rsidR="00D93C9E" w:rsidRPr="00D93C9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2"/>
                <w:szCs w:val="22"/>
                <w:lang w:eastAsia="en-US"/>
              </w:rPr>
            </w:pPr>
          </w:p>
          <w:p w:rsidR="00D93C9E" w:rsidRPr="00D93C9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2"/>
                <w:szCs w:val="22"/>
                <w:lang w:eastAsia="en-US"/>
              </w:rPr>
            </w:pPr>
          </w:p>
          <w:p w:rsidR="00D93C9E" w:rsidRPr="00D93C9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2"/>
                <w:szCs w:val="22"/>
                <w:lang w:eastAsia="en-US"/>
              </w:rPr>
            </w:pPr>
          </w:p>
          <w:p w:rsidR="00D93C9E" w:rsidRPr="00D93C9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2"/>
                <w:szCs w:val="22"/>
                <w:lang w:eastAsia="en-US"/>
              </w:rPr>
            </w:pPr>
          </w:p>
          <w:p w:rsidR="00D93C9E" w:rsidRPr="00D93C9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2"/>
                <w:szCs w:val="22"/>
                <w:lang w:eastAsia="en-US"/>
              </w:rPr>
            </w:pPr>
          </w:p>
          <w:p w:rsidR="00D93C9E" w:rsidRPr="00D93C9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2"/>
                <w:szCs w:val="22"/>
                <w:lang w:eastAsia="en-US"/>
              </w:rPr>
            </w:pPr>
          </w:p>
          <w:p w:rsidR="00D93C9E" w:rsidRPr="00D93C9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2"/>
                <w:szCs w:val="22"/>
                <w:lang w:eastAsia="en-US"/>
              </w:rPr>
            </w:pPr>
          </w:p>
          <w:p w:rsidR="00D93C9E" w:rsidRPr="00D93C9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2"/>
                <w:szCs w:val="22"/>
                <w:lang w:eastAsia="en-US"/>
              </w:rPr>
            </w:pPr>
          </w:p>
          <w:p w:rsidR="00D93C9E" w:rsidRPr="00D93C9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93C9E">
              <w:rPr>
                <w:rFonts w:eastAsia="Calibri"/>
                <w:sz w:val="22"/>
                <w:szCs w:val="22"/>
                <w:lang w:eastAsia="en-US"/>
              </w:rPr>
              <w:t>1500</w:t>
            </w:r>
          </w:p>
          <w:p w:rsidR="00D93C9E" w:rsidRPr="00D93C9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93C9E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  <w:p w:rsidR="00D93C9E" w:rsidRPr="00D93C9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D93C9E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</w:tr>
      <w:tr w:rsidR="00D93C9E" w:rsidRPr="004A7A4E" w:rsidTr="00D93C9E">
        <w:trPr>
          <w:trHeight w:val="106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Сотрудничество с социальными партнерами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A7A4E">
              <w:t>9.1. Проведение совместных мероприятий (праздников, конкурсов, викторин, вечеров развлечений и т. д.)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1000</w:t>
            </w:r>
          </w:p>
        </w:tc>
      </w:tr>
      <w:tr w:rsidR="00D93C9E" w:rsidRPr="004A7A4E" w:rsidTr="00D93C9E">
        <w:trPr>
          <w:trHeight w:val="79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10.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Особые условия труда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10.1. Выполнение работ за рамками должностных обязанностей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до 2000</w:t>
            </w:r>
          </w:p>
        </w:tc>
      </w:tr>
      <w:tr w:rsidR="00D93C9E" w:rsidRPr="004A7A4E" w:rsidTr="00D93C9E">
        <w:trPr>
          <w:trHeight w:val="317"/>
          <w:jc w:val="center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lang w:eastAsia="en-US"/>
              </w:rPr>
            </w:pPr>
            <w:r w:rsidRPr="00976F30">
              <w:rPr>
                <w:b/>
              </w:rPr>
              <w:t>Учебн</w:t>
            </w:r>
            <w:proofErr w:type="gramStart"/>
            <w:r w:rsidRPr="00976F30">
              <w:rPr>
                <w:b/>
              </w:rPr>
              <w:t>о-</w:t>
            </w:r>
            <w:proofErr w:type="gramEnd"/>
            <w:r w:rsidRPr="00976F30">
              <w:rPr>
                <w:b/>
              </w:rPr>
              <w:t xml:space="preserve"> вспомогательный и младший обслуживающий персонал</w:t>
            </w:r>
          </w:p>
        </w:tc>
      </w:tr>
      <w:tr w:rsidR="00D93C9E" w:rsidRPr="004A7A4E" w:rsidTr="00D93C9E">
        <w:trPr>
          <w:trHeight w:val="56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72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tabs>
                <w:tab w:val="left" w:pos="2617"/>
              </w:tabs>
              <w:jc w:val="both"/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 xml:space="preserve">Охрана жизни и здоровья детей; соблюдение </w:t>
            </w:r>
            <w:proofErr w:type="spellStart"/>
            <w:r w:rsidRPr="004A7A4E">
              <w:rPr>
                <w:rFonts w:eastAsia="Calibri"/>
                <w:lang w:eastAsia="en-US"/>
              </w:rPr>
              <w:t>санэпидрежима</w:t>
            </w:r>
            <w:proofErr w:type="spellEnd"/>
            <w:r w:rsidRPr="004A7A4E">
              <w:rPr>
                <w:rFonts w:eastAsia="Calibri"/>
                <w:lang w:eastAsia="en-US"/>
              </w:rPr>
              <w:t>.</w:t>
            </w:r>
          </w:p>
          <w:p w:rsidR="00D93C9E" w:rsidRPr="004A7A4E" w:rsidRDefault="00D93C9E" w:rsidP="00D93C9E">
            <w:pPr>
              <w:tabs>
                <w:tab w:val="left" w:pos="2617"/>
              </w:tabs>
              <w:jc w:val="both"/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Своевременная, оперативная, качественная уборка помещений.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1000</w:t>
            </w:r>
          </w:p>
        </w:tc>
      </w:tr>
      <w:tr w:rsidR="00D93C9E" w:rsidRPr="004A7A4E" w:rsidTr="00D93C9E">
        <w:trPr>
          <w:trHeight w:val="46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2617"/>
              </w:tabs>
              <w:jc w:val="center"/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72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3C9E" w:rsidRPr="004A7A4E" w:rsidRDefault="00D93C9E" w:rsidP="00D93C9E">
            <w:pPr>
              <w:tabs>
                <w:tab w:val="left" w:pos="2617"/>
              </w:tabs>
              <w:jc w:val="both"/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Оказание помощи воспитателю в течение дня.</w:t>
            </w:r>
          </w:p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Участие в хозяйственной и общественной жизни.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15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1000</w:t>
            </w:r>
          </w:p>
        </w:tc>
      </w:tr>
      <w:tr w:rsidR="00D93C9E" w:rsidRPr="004A7A4E" w:rsidTr="00D93C9E">
        <w:trPr>
          <w:trHeight w:val="49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2617"/>
              </w:tabs>
              <w:jc w:val="center"/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72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2617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Своевременная оперативная уборка помещений во время ремонтных работ.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jc w:val="center"/>
            </w:pPr>
            <w:r w:rsidRPr="004A7A4E">
              <w:rPr>
                <w:rFonts w:eastAsia="Calibri"/>
                <w:lang w:eastAsia="en-US"/>
              </w:rPr>
              <w:t>1000</w:t>
            </w:r>
          </w:p>
        </w:tc>
      </w:tr>
      <w:tr w:rsidR="00D93C9E" w:rsidRPr="004A7A4E" w:rsidTr="00D93C9E">
        <w:trPr>
          <w:trHeight w:val="23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2617"/>
              </w:tabs>
              <w:jc w:val="center"/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72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2617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За мелкий ремонт, за очистку крыш от снега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jc w:val="center"/>
            </w:pPr>
            <w:r w:rsidRPr="004A7A4E">
              <w:rPr>
                <w:rFonts w:eastAsia="Calibri"/>
                <w:lang w:eastAsia="en-US"/>
              </w:rPr>
              <w:t>500</w:t>
            </w:r>
          </w:p>
        </w:tc>
      </w:tr>
      <w:tr w:rsidR="00D93C9E" w:rsidRPr="004A7A4E" w:rsidTr="00D93C9E">
        <w:trPr>
          <w:trHeight w:val="22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2617"/>
              </w:tabs>
              <w:jc w:val="center"/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72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2617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Подготовка объектов к зимнему сезону, утепление и оклейка окон.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jc w:val="center"/>
            </w:pPr>
            <w:r w:rsidRPr="004A7A4E">
              <w:rPr>
                <w:rFonts w:eastAsia="Calibri"/>
                <w:lang w:eastAsia="en-US"/>
              </w:rPr>
              <w:t>1000</w:t>
            </w:r>
          </w:p>
        </w:tc>
      </w:tr>
      <w:tr w:rsidR="00D93C9E" w:rsidRPr="004A7A4E" w:rsidTr="00D93C9E">
        <w:trPr>
          <w:trHeight w:val="24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2617"/>
              </w:tabs>
              <w:jc w:val="center"/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72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2617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За работу по благоустройству территории, разбивку клумб.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jc w:val="center"/>
            </w:pPr>
            <w:r w:rsidRPr="004A7A4E">
              <w:rPr>
                <w:rFonts w:eastAsia="Calibri"/>
                <w:lang w:eastAsia="en-US"/>
              </w:rPr>
              <w:t>500</w:t>
            </w:r>
          </w:p>
        </w:tc>
      </w:tr>
      <w:tr w:rsidR="00D93C9E" w:rsidRPr="004A7A4E" w:rsidTr="00D93C9E">
        <w:trPr>
          <w:trHeight w:val="26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2617"/>
              </w:tabs>
              <w:jc w:val="center"/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72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2617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Оформление пособий, материалов, наглядной агитации.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jc w:val="center"/>
            </w:pPr>
            <w:r w:rsidRPr="004A7A4E">
              <w:rPr>
                <w:rFonts w:eastAsia="Calibri"/>
                <w:lang w:eastAsia="en-US"/>
              </w:rPr>
              <w:t>500</w:t>
            </w:r>
          </w:p>
        </w:tc>
      </w:tr>
      <w:tr w:rsidR="00D93C9E" w:rsidRPr="004A7A4E" w:rsidTr="00D93C9E">
        <w:trPr>
          <w:trHeight w:val="271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2617"/>
              </w:tabs>
              <w:jc w:val="center"/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72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2617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 xml:space="preserve">Осуществление </w:t>
            </w:r>
            <w:r>
              <w:rPr>
                <w:rFonts w:eastAsia="Calibri"/>
                <w:lang w:eastAsia="en-US"/>
              </w:rPr>
              <w:t>погрузочно-</w:t>
            </w:r>
            <w:r w:rsidRPr="004A7A4E">
              <w:rPr>
                <w:rFonts w:eastAsia="Calibri"/>
                <w:lang w:eastAsia="en-US"/>
              </w:rPr>
              <w:t>разгрузочных работ.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jc w:val="center"/>
            </w:pPr>
            <w:r w:rsidRPr="004A7A4E">
              <w:rPr>
                <w:rFonts w:eastAsia="Calibri"/>
                <w:lang w:eastAsia="en-US"/>
              </w:rPr>
              <w:t>1000</w:t>
            </w:r>
          </w:p>
        </w:tc>
      </w:tr>
      <w:tr w:rsidR="00D93C9E" w:rsidRPr="004A7A4E" w:rsidTr="00D93C9E">
        <w:trPr>
          <w:trHeight w:val="216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2617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9.</w:t>
            </w:r>
          </w:p>
        </w:tc>
        <w:tc>
          <w:tcPr>
            <w:tcW w:w="72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2617"/>
              </w:tabs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Выполнение работ за рамками должностных обязанностей.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3C9E" w:rsidRPr="004A7A4E" w:rsidRDefault="00D93C9E" w:rsidP="00D93C9E">
            <w:pPr>
              <w:tabs>
                <w:tab w:val="left" w:pos="2617"/>
              </w:tabs>
              <w:jc w:val="center"/>
              <w:rPr>
                <w:rFonts w:eastAsia="Calibri"/>
                <w:lang w:eastAsia="en-US"/>
              </w:rPr>
            </w:pPr>
            <w:r w:rsidRPr="004A7A4E">
              <w:rPr>
                <w:rFonts w:eastAsia="Calibri"/>
                <w:lang w:eastAsia="en-US"/>
              </w:rPr>
              <w:t>до 1000</w:t>
            </w:r>
          </w:p>
        </w:tc>
      </w:tr>
    </w:tbl>
    <w:p w:rsidR="00D93C9E" w:rsidRDefault="00D93C9E" w:rsidP="00D93C9E"/>
    <w:p w:rsidR="00D93C9E" w:rsidRPr="009A2123" w:rsidRDefault="00D93C9E" w:rsidP="00D93C9E">
      <w:pPr>
        <w:spacing w:after="120"/>
        <w:jc w:val="center"/>
        <w:rPr>
          <w:b/>
        </w:rPr>
      </w:pPr>
      <w:r w:rsidRPr="009A2123">
        <w:rPr>
          <w:b/>
        </w:rPr>
        <w:lastRenderedPageBreak/>
        <w:t xml:space="preserve">Положение </w:t>
      </w:r>
      <w:r w:rsidRPr="009A2123">
        <w:rPr>
          <w:b/>
        </w:rPr>
        <w:br/>
        <w:t>о порядке распределения неаудиторной занятости</w:t>
      </w:r>
      <w:r>
        <w:rPr>
          <w:b/>
        </w:rPr>
        <w:t xml:space="preserve"> </w:t>
      </w:r>
      <w:r w:rsidRPr="009A2123">
        <w:rPr>
          <w:b/>
        </w:rPr>
        <w:t xml:space="preserve">МБОУ </w:t>
      </w:r>
      <w:proofErr w:type="spellStart"/>
      <w:r w:rsidRPr="009A2123">
        <w:rPr>
          <w:b/>
        </w:rPr>
        <w:t>Вороновская</w:t>
      </w:r>
      <w:proofErr w:type="spellEnd"/>
      <w:r w:rsidRPr="009A2123">
        <w:rPr>
          <w:b/>
        </w:rPr>
        <w:t xml:space="preserve"> СОШ</w:t>
      </w:r>
    </w:p>
    <w:p w:rsidR="00D93C9E" w:rsidRDefault="00D93C9E" w:rsidP="00D93C9E">
      <w:pPr>
        <w:rPr>
          <w:bCs/>
        </w:rPr>
      </w:pPr>
      <w:r w:rsidRPr="009A2123">
        <w:rPr>
          <w:bCs/>
        </w:rPr>
        <w:t>1. Общие положения</w:t>
      </w:r>
    </w:p>
    <w:p w:rsidR="00D93C9E" w:rsidRPr="009A2123" w:rsidRDefault="00D93C9E" w:rsidP="00D93C9E">
      <w:pPr>
        <w:rPr>
          <w:bCs/>
        </w:rPr>
      </w:pPr>
    </w:p>
    <w:p w:rsidR="00D93C9E" w:rsidRPr="009A2123" w:rsidRDefault="00D93C9E" w:rsidP="00D93C9E">
      <w:pPr>
        <w:ind w:firstLine="708"/>
      </w:pPr>
      <w:r w:rsidRPr="009A2123">
        <w:t xml:space="preserve">Настоящее положение разработано в целях усиления материальной заинтересованности работников МБОУ </w:t>
      </w:r>
      <w:proofErr w:type="spellStart"/>
      <w:r w:rsidRPr="009A2123">
        <w:t>Вороновская</w:t>
      </w:r>
      <w:proofErr w:type="spellEnd"/>
      <w:r w:rsidRPr="009A2123">
        <w:t xml:space="preserve"> СОШ в повышении качества образовательного и воспитательного процессов, развитии их творческой активности и инициативы.</w:t>
      </w:r>
    </w:p>
    <w:p w:rsidR="00D93C9E" w:rsidRPr="009A2123" w:rsidRDefault="00D93C9E" w:rsidP="00D93C9E">
      <w:r w:rsidRPr="009A2123">
        <w:t xml:space="preserve">Настоящее положение определяет порядок установления расчета оплаты за неаудиторную занятость педагогических работников МБОУ </w:t>
      </w:r>
      <w:proofErr w:type="spellStart"/>
      <w:r w:rsidRPr="009A2123">
        <w:t>Вороновская</w:t>
      </w:r>
      <w:proofErr w:type="spellEnd"/>
      <w:r w:rsidRPr="009A2123">
        <w:t xml:space="preserve"> СОШ.</w:t>
      </w:r>
    </w:p>
    <w:p w:rsidR="00D93C9E" w:rsidRPr="009A2123" w:rsidRDefault="00D93C9E" w:rsidP="00D93C9E">
      <w:r w:rsidRPr="009A2123">
        <w:t xml:space="preserve">Осуществление всех видов выплат, предусмотренных положением, производится на основании приказа руководителя МБОУ  </w:t>
      </w:r>
      <w:proofErr w:type="spellStart"/>
      <w:r w:rsidRPr="009A2123">
        <w:t>Вороновская</w:t>
      </w:r>
      <w:proofErr w:type="spellEnd"/>
      <w:r w:rsidRPr="009A2123">
        <w:t xml:space="preserve"> СОШ.</w:t>
      </w:r>
    </w:p>
    <w:p w:rsidR="00D93C9E" w:rsidRPr="009A2123" w:rsidRDefault="00D93C9E" w:rsidP="00D93C9E">
      <w:r w:rsidRPr="009A2123">
        <w:t xml:space="preserve">Положение о порядке распределения неаудиторной занятости утверждается приказом директора МБОУ </w:t>
      </w:r>
      <w:proofErr w:type="spellStart"/>
      <w:r w:rsidRPr="009A2123">
        <w:t>Вороновская</w:t>
      </w:r>
      <w:proofErr w:type="spellEnd"/>
      <w:r w:rsidRPr="009A2123">
        <w:t xml:space="preserve"> СОШ с учетом мнения выборного профсоюзного органа. </w:t>
      </w:r>
    </w:p>
    <w:p w:rsidR="00D93C9E" w:rsidRPr="009A2123" w:rsidRDefault="00D93C9E" w:rsidP="00D93C9E">
      <w:r w:rsidRPr="009A2123">
        <w:t>2. Неаудиторная занятость разделяется на 2 части:</w:t>
      </w:r>
    </w:p>
    <w:p w:rsidR="00D93C9E" w:rsidRPr="009A2123" w:rsidRDefault="00D93C9E" w:rsidP="00D93C9E">
      <w:r w:rsidRPr="009A2123">
        <w:t xml:space="preserve"> - постоянные выплаты (выплаты фиксированной суммы):</w:t>
      </w:r>
    </w:p>
    <w:p w:rsidR="00D93C9E" w:rsidRPr="009A2123" w:rsidRDefault="00D93C9E" w:rsidP="00D93C9E">
      <w:r w:rsidRPr="009A2123">
        <w:t xml:space="preserve">                     - кружковая работа;</w:t>
      </w:r>
    </w:p>
    <w:p w:rsidR="00D93C9E" w:rsidRPr="009A2123" w:rsidRDefault="00D93C9E" w:rsidP="00D93C9E">
      <w:r w:rsidRPr="009A2123">
        <w:t xml:space="preserve">                     - внеклассная работа по физкультуре.</w:t>
      </w:r>
    </w:p>
    <w:p w:rsidR="00D93C9E" w:rsidRPr="009A2123" w:rsidRDefault="00D93C9E" w:rsidP="00D93C9E">
      <w:r w:rsidRPr="009A2123">
        <w:t xml:space="preserve"> - непостоянные выплаты (выплаты, размер которых зависит от набранных работником баллов в конкретном месяце).   Неаудиторная занятость включает следующие виды деятельности:</w:t>
      </w:r>
    </w:p>
    <w:p w:rsidR="00D93C9E" w:rsidRPr="009A2123" w:rsidRDefault="00D93C9E" w:rsidP="00D93C9E">
      <w:r w:rsidRPr="009A2123">
        <w:t xml:space="preserve">                        </w:t>
      </w:r>
      <w:proofErr w:type="gramStart"/>
      <w:r w:rsidRPr="009A2123">
        <w:t>- проведение учителем консультаций и дополнительных занятий с обучающимися, в      том числе работа с одаренными и отстающими детьми, подготовка учащихся к олимпиадам, конференциям, смотрам, конкурсам;</w:t>
      </w:r>
      <w:proofErr w:type="gramEnd"/>
    </w:p>
    <w:p w:rsidR="00D93C9E" w:rsidRPr="009A2123" w:rsidRDefault="00D93C9E" w:rsidP="00D93C9E">
      <w:r w:rsidRPr="009A2123">
        <w:t xml:space="preserve">                     - руководство предметными комиссиями, методическими, научно-методическими объединениями;</w:t>
      </w:r>
    </w:p>
    <w:p w:rsidR="00D93C9E" w:rsidRPr="009A2123" w:rsidRDefault="00D93C9E" w:rsidP="00D93C9E">
      <w:r w:rsidRPr="009A2123">
        <w:t xml:space="preserve">                      - работа с группой </w:t>
      </w:r>
      <w:proofErr w:type="spellStart"/>
      <w:r w:rsidRPr="009A2123">
        <w:t>предшкольной</w:t>
      </w:r>
      <w:proofErr w:type="spellEnd"/>
      <w:r w:rsidRPr="009A2123">
        <w:t xml:space="preserve"> подготовки;</w:t>
      </w:r>
    </w:p>
    <w:p w:rsidR="00D93C9E" w:rsidRPr="009A2123" w:rsidRDefault="00D93C9E" w:rsidP="00D93C9E">
      <w:r w:rsidRPr="009A2123">
        <w:t xml:space="preserve">                       - методическая работа, научно-методическая работа;</w:t>
      </w:r>
    </w:p>
    <w:p w:rsidR="00D93C9E" w:rsidRPr="009A2123" w:rsidRDefault="00D93C9E" w:rsidP="00D93C9E">
      <w:r w:rsidRPr="009A2123">
        <w:t xml:space="preserve">                        - организация трудового обучения, общественно полезного труда и профориентации </w:t>
      </w:r>
      <w:proofErr w:type="gramStart"/>
      <w:r w:rsidRPr="009A2123">
        <w:t>обучающихся</w:t>
      </w:r>
      <w:proofErr w:type="gramEnd"/>
      <w:r w:rsidRPr="009A2123">
        <w:t>;</w:t>
      </w:r>
    </w:p>
    <w:p w:rsidR="00D93C9E" w:rsidRPr="009A2123" w:rsidRDefault="00D93C9E" w:rsidP="00D93C9E">
      <w:r w:rsidRPr="009A2123">
        <w:t>2.2. Расчет оплаты кружковой работы:</w:t>
      </w:r>
    </w:p>
    <w:p w:rsidR="00D93C9E" w:rsidRPr="009A2123" w:rsidRDefault="00D93C9E" w:rsidP="00D93C9E">
      <w:r w:rsidRPr="009A2123">
        <w:t xml:space="preserve">    -  1 час кружковой работы равен  1 баллу,  1 балл равен 150 рублям;</w:t>
      </w:r>
    </w:p>
    <w:p w:rsidR="00D93C9E" w:rsidRPr="009A2123" w:rsidRDefault="00D93C9E" w:rsidP="00D93C9E">
      <w:r w:rsidRPr="009A2123">
        <w:t xml:space="preserve"> 2.3. Расчет  оплаты внеклассной работы по физической культуре (фиксированная сумма):</w:t>
      </w:r>
    </w:p>
    <w:p w:rsidR="00D93C9E" w:rsidRPr="009A2123" w:rsidRDefault="00D93C9E" w:rsidP="00D93C9E">
      <w:r>
        <w:t xml:space="preserve">     </w:t>
      </w:r>
      <w:r w:rsidRPr="009A2123">
        <w:t>- 1566 руб.</w:t>
      </w:r>
    </w:p>
    <w:p w:rsidR="00D93C9E" w:rsidRPr="009A2123" w:rsidRDefault="00D93C9E" w:rsidP="00D93C9E"/>
    <w:p w:rsidR="00D93C9E" w:rsidRDefault="00D93C9E" w:rsidP="00D93C9E">
      <w:r w:rsidRPr="009A2123">
        <w:t>2.4. Расчет ежемесячной оплаты неаудиторной занятости осуществляется по балльной системе:</w:t>
      </w:r>
    </w:p>
    <w:p w:rsidR="00D93C9E" w:rsidRPr="009A2123" w:rsidRDefault="00D93C9E" w:rsidP="00D93C9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00"/>
        <w:gridCol w:w="1260"/>
      </w:tblGrid>
      <w:tr w:rsidR="00D93C9E" w:rsidRPr="00227D81" w:rsidTr="00D93C9E">
        <w:tc>
          <w:tcPr>
            <w:tcW w:w="8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9E" w:rsidRPr="00227D81" w:rsidRDefault="00D93C9E" w:rsidP="00D93C9E">
            <w:r w:rsidRPr="00227D81">
              <w:t>Виды деятельности неаудиторной занятости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C9E" w:rsidRPr="00227D81" w:rsidRDefault="00D93C9E" w:rsidP="00D93C9E">
            <w:r w:rsidRPr="00227D81">
              <w:t>Баллы (от и до)</w:t>
            </w:r>
          </w:p>
        </w:tc>
      </w:tr>
      <w:tr w:rsidR="00D93C9E" w:rsidRPr="00227D81" w:rsidTr="00D93C9E">
        <w:tc>
          <w:tcPr>
            <w:tcW w:w="8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9E" w:rsidRPr="00227D81" w:rsidRDefault="00D93C9E" w:rsidP="00D93C9E">
            <w:proofErr w:type="gramStart"/>
            <w:r w:rsidRPr="00227D81">
              <w:t>Проведение учителем консультаций и дополнительных занятий с обучающимися, в том числе работа с одаренными и отстающими детьми, подготовка учащихся к олимпиадам, конференциям, смотрам, конкурсам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C9E" w:rsidRPr="00227D81" w:rsidRDefault="00D93C9E" w:rsidP="00D93C9E">
            <w:r w:rsidRPr="00227D81">
              <w:t>1-3</w:t>
            </w:r>
          </w:p>
        </w:tc>
      </w:tr>
      <w:tr w:rsidR="00D93C9E" w:rsidRPr="00227D81" w:rsidTr="00D93C9E">
        <w:tc>
          <w:tcPr>
            <w:tcW w:w="8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9E" w:rsidRPr="00227D81" w:rsidRDefault="00D93C9E" w:rsidP="00D93C9E">
            <w:r w:rsidRPr="00227D81">
              <w:t xml:space="preserve">Внеклассная организационная и воспитательная работа с </w:t>
            </w:r>
            <w:proofErr w:type="gramStart"/>
            <w:r w:rsidRPr="00227D81">
              <w:t>обучающимися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C9E" w:rsidRPr="00227D81" w:rsidRDefault="00D93C9E" w:rsidP="00D93C9E">
            <w:r w:rsidRPr="00227D81">
              <w:t>1-2</w:t>
            </w:r>
          </w:p>
        </w:tc>
      </w:tr>
      <w:tr w:rsidR="00D93C9E" w:rsidRPr="00227D81" w:rsidTr="00D93C9E">
        <w:tc>
          <w:tcPr>
            <w:tcW w:w="8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9E" w:rsidRPr="00227D81" w:rsidRDefault="00D93C9E" w:rsidP="00D93C9E">
            <w:r w:rsidRPr="00227D81">
              <w:t>Руководство предметными комиссиями, методическими объединениями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C9E" w:rsidRPr="00227D81" w:rsidRDefault="00D93C9E" w:rsidP="00D93C9E">
            <w:r w:rsidRPr="00227D81">
              <w:t>1-2</w:t>
            </w:r>
          </w:p>
        </w:tc>
      </w:tr>
      <w:tr w:rsidR="00D93C9E" w:rsidRPr="00227D81" w:rsidTr="00D93C9E">
        <w:tc>
          <w:tcPr>
            <w:tcW w:w="8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9E" w:rsidRPr="00227D81" w:rsidRDefault="00D93C9E" w:rsidP="00D93C9E">
            <w:r w:rsidRPr="00227D81">
              <w:t>Методическая работа, научно-методическая работа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C9E" w:rsidRPr="00227D81" w:rsidRDefault="00D93C9E" w:rsidP="00D93C9E">
            <w:r w:rsidRPr="00227D81">
              <w:t>1-2</w:t>
            </w:r>
          </w:p>
        </w:tc>
      </w:tr>
      <w:tr w:rsidR="00D93C9E" w:rsidRPr="00227D81" w:rsidTr="00D93C9E">
        <w:tc>
          <w:tcPr>
            <w:tcW w:w="8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9E" w:rsidRPr="00227D81" w:rsidRDefault="00D93C9E" w:rsidP="00D93C9E">
            <w:r w:rsidRPr="00227D81">
              <w:t xml:space="preserve">Работа с группой </w:t>
            </w:r>
            <w:proofErr w:type="spellStart"/>
            <w:r w:rsidRPr="00227D81">
              <w:t>предшкольной</w:t>
            </w:r>
            <w:proofErr w:type="spellEnd"/>
            <w:r w:rsidRPr="00227D81">
              <w:t xml:space="preserve"> подготовки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C9E" w:rsidRPr="00227D81" w:rsidRDefault="00D93C9E" w:rsidP="00D93C9E">
            <w:r w:rsidRPr="00227D81">
              <w:t>1 – 3</w:t>
            </w:r>
          </w:p>
        </w:tc>
      </w:tr>
      <w:tr w:rsidR="00D93C9E" w:rsidRPr="00227D81" w:rsidTr="00D93C9E">
        <w:tc>
          <w:tcPr>
            <w:tcW w:w="8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9E" w:rsidRPr="00227D81" w:rsidRDefault="00D93C9E" w:rsidP="00D93C9E">
            <w:r w:rsidRPr="00227D81">
              <w:t xml:space="preserve">Организация трудового обучения, общественно – полезного труда и профориентации </w:t>
            </w:r>
            <w:proofErr w:type="gramStart"/>
            <w:r w:rsidRPr="00227D81">
              <w:t>обучающихся</w:t>
            </w:r>
            <w:proofErr w:type="gramEnd"/>
            <w:r w:rsidRPr="00227D81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C9E" w:rsidRPr="00227D81" w:rsidRDefault="00D93C9E" w:rsidP="00D93C9E">
            <w:r w:rsidRPr="00227D81">
              <w:t>1 - 2</w:t>
            </w:r>
          </w:p>
        </w:tc>
      </w:tr>
      <w:tr w:rsidR="00D93C9E" w:rsidRPr="00227D81" w:rsidTr="00D93C9E">
        <w:tc>
          <w:tcPr>
            <w:tcW w:w="8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9E" w:rsidRPr="00227D81" w:rsidRDefault="00D93C9E" w:rsidP="00D93C9E">
            <w:r w:rsidRPr="00227D81">
              <w:rPr>
                <w:bCs/>
              </w:rPr>
              <w:t>Итого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C9E" w:rsidRPr="00227D81" w:rsidRDefault="00D93C9E" w:rsidP="00D93C9E"/>
        </w:tc>
      </w:tr>
    </w:tbl>
    <w:p w:rsidR="00D93C9E" w:rsidRDefault="00D93C9E" w:rsidP="00D93C9E">
      <w:r w:rsidRPr="009A2123">
        <w:t>2.4.1. Расчет средней стоимости одного балла неаудиторной занятости педагогического персонала (</w:t>
      </w:r>
      <w:proofErr w:type="spellStart"/>
      <w:r w:rsidRPr="009A2123">
        <w:t>СтБ</w:t>
      </w:r>
      <w:proofErr w:type="spellEnd"/>
      <w:r w:rsidRPr="009A2123">
        <w:t>) определяется по формуле:</w:t>
      </w:r>
    </w:p>
    <w:p w:rsidR="00D93C9E" w:rsidRPr="009A2123" w:rsidRDefault="00D93C9E" w:rsidP="00D93C9E"/>
    <w:p w:rsidR="00D93C9E" w:rsidRDefault="00D93C9E" w:rsidP="00D93C9E">
      <w:pPr>
        <w:rPr>
          <w:sz w:val="16"/>
          <w:szCs w:val="16"/>
        </w:rPr>
      </w:pPr>
      <w:proofErr w:type="spellStart"/>
      <w:r w:rsidRPr="009A2123">
        <w:t>СтБ</w:t>
      </w:r>
      <w:proofErr w:type="spellEnd"/>
      <w:r w:rsidRPr="009A2123">
        <w:t xml:space="preserve"> = </w:t>
      </w:r>
      <w:proofErr w:type="spellStart"/>
      <w:r w:rsidRPr="009A2123">
        <w:t>ФОТоп</w:t>
      </w:r>
      <w:proofErr w:type="gramStart"/>
      <w:r w:rsidRPr="009A2123">
        <w:t>.н</w:t>
      </w:r>
      <w:proofErr w:type="gramEnd"/>
      <w:r w:rsidRPr="009A2123">
        <w:t>еауд</w:t>
      </w:r>
      <w:proofErr w:type="spellEnd"/>
      <w:r w:rsidRPr="009A2123">
        <w:t xml:space="preserve"> : ОБ, где:</w:t>
      </w:r>
    </w:p>
    <w:p w:rsidR="00D93C9E" w:rsidRPr="009A2123" w:rsidRDefault="00D93C9E" w:rsidP="00D93C9E">
      <w:pPr>
        <w:rPr>
          <w:sz w:val="16"/>
          <w:szCs w:val="16"/>
        </w:rPr>
      </w:pPr>
    </w:p>
    <w:p w:rsidR="00D93C9E" w:rsidRDefault="00D93C9E" w:rsidP="00D93C9E">
      <w:pPr>
        <w:rPr>
          <w:sz w:val="16"/>
          <w:szCs w:val="16"/>
        </w:rPr>
      </w:pPr>
      <w:proofErr w:type="spellStart"/>
      <w:r w:rsidRPr="009A2123">
        <w:t>ФОТоп</w:t>
      </w:r>
      <w:proofErr w:type="gramStart"/>
      <w:r w:rsidRPr="009A2123">
        <w:t>.н</w:t>
      </w:r>
      <w:proofErr w:type="gramEnd"/>
      <w:r w:rsidRPr="009A2123">
        <w:t>еауд</w:t>
      </w:r>
      <w:proofErr w:type="spellEnd"/>
      <w:r w:rsidRPr="009A2123">
        <w:t xml:space="preserve"> – фонд оплаты труда неаудиторной занятости;</w:t>
      </w:r>
    </w:p>
    <w:p w:rsidR="00D93C9E" w:rsidRPr="009A2123" w:rsidRDefault="00D93C9E" w:rsidP="00D93C9E">
      <w:pPr>
        <w:rPr>
          <w:sz w:val="16"/>
          <w:szCs w:val="16"/>
        </w:rPr>
      </w:pPr>
    </w:p>
    <w:p w:rsidR="00D93C9E" w:rsidRDefault="00D93C9E" w:rsidP="00D93C9E">
      <w:r w:rsidRPr="009A2123">
        <w:t>ОБ – общее количество баллов по всем видам деятельности, всего педагогического персонала.</w:t>
      </w:r>
    </w:p>
    <w:p w:rsidR="00D93C9E" w:rsidRPr="009A2123" w:rsidRDefault="00D93C9E" w:rsidP="00D93C9E"/>
    <w:p w:rsidR="00D93C9E" w:rsidRPr="009A2123" w:rsidRDefault="00D93C9E" w:rsidP="00D93C9E">
      <w:r w:rsidRPr="009A2123">
        <w:t>2.2.2. Расчет оплаты за неаудиторную занятость педагогического персонала (</w:t>
      </w:r>
      <w:proofErr w:type="spellStart"/>
      <w:r w:rsidRPr="009A2123">
        <w:t>Днз</w:t>
      </w:r>
      <w:proofErr w:type="spellEnd"/>
      <w:r w:rsidRPr="009A2123">
        <w:t>) определяется по формуле:</w:t>
      </w:r>
    </w:p>
    <w:p w:rsidR="00D93C9E" w:rsidRPr="009A2123" w:rsidRDefault="00D93C9E" w:rsidP="00D93C9E"/>
    <w:p w:rsidR="00D93C9E" w:rsidRPr="009A2123" w:rsidRDefault="00D93C9E" w:rsidP="00D93C9E">
      <w:proofErr w:type="spellStart"/>
      <w:r w:rsidRPr="009A2123">
        <w:t>Днз</w:t>
      </w:r>
      <w:proofErr w:type="spellEnd"/>
      <w:r w:rsidRPr="009A2123">
        <w:t xml:space="preserve"> = </w:t>
      </w:r>
      <w:proofErr w:type="spellStart"/>
      <w:r w:rsidRPr="009A2123">
        <w:t>СтБ</w:t>
      </w:r>
      <w:proofErr w:type="spellEnd"/>
      <w:r w:rsidRPr="009A2123">
        <w:t xml:space="preserve"> х n, где:</w:t>
      </w:r>
    </w:p>
    <w:p w:rsidR="00D93C9E" w:rsidRPr="009A2123" w:rsidRDefault="00D93C9E" w:rsidP="00D93C9E"/>
    <w:p w:rsidR="00D93C9E" w:rsidRPr="009A2123" w:rsidRDefault="00D93C9E" w:rsidP="00D93C9E">
      <w:proofErr w:type="spellStart"/>
      <w:r w:rsidRPr="009A2123">
        <w:t>СтБ</w:t>
      </w:r>
      <w:proofErr w:type="spellEnd"/>
      <w:r w:rsidRPr="009A2123">
        <w:t xml:space="preserve"> – стоимость одного балла неаудиторной занятости педагогического персонала;</w:t>
      </w:r>
    </w:p>
    <w:p w:rsidR="00D93C9E" w:rsidRPr="009A2123" w:rsidRDefault="00D93C9E" w:rsidP="00D93C9E">
      <w:r w:rsidRPr="009A2123">
        <w:t>n – общее количество баллов, набранных педагогическим работником.</w:t>
      </w:r>
    </w:p>
    <w:p w:rsidR="00D93C9E" w:rsidRDefault="00D93C9E" w:rsidP="00D93C9E">
      <w:pPr>
        <w:rPr>
          <w:sz w:val="20"/>
        </w:rPr>
      </w:pPr>
    </w:p>
    <w:p w:rsidR="00D93C9E" w:rsidRDefault="00D93C9E" w:rsidP="00D93C9E">
      <w:pPr>
        <w:rPr>
          <w:sz w:val="20"/>
        </w:rPr>
      </w:pPr>
    </w:p>
    <w:p w:rsidR="00D93C9E" w:rsidRDefault="00D93C9E" w:rsidP="00D93C9E">
      <w:pPr>
        <w:rPr>
          <w:sz w:val="20"/>
        </w:rPr>
      </w:pPr>
    </w:p>
    <w:p w:rsidR="00D93C9E" w:rsidRDefault="00D93C9E" w:rsidP="00D93C9E">
      <w:pPr>
        <w:rPr>
          <w:sz w:val="20"/>
        </w:rPr>
      </w:pPr>
    </w:p>
    <w:p w:rsidR="00D93C9E" w:rsidRDefault="00D93C9E" w:rsidP="00D93C9E">
      <w:pPr>
        <w:rPr>
          <w:sz w:val="20"/>
        </w:rPr>
      </w:pPr>
    </w:p>
    <w:p w:rsidR="00D93C9E" w:rsidRDefault="00D93C9E" w:rsidP="00D93C9E">
      <w:pPr>
        <w:rPr>
          <w:sz w:val="20"/>
        </w:rPr>
      </w:pPr>
    </w:p>
    <w:p w:rsidR="00D93C9E" w:rsidRPr="004339EC" w:rsidRDefault="00D93C9E" w:rsidP="00D93C9E"/>
    <w:p w:rsidR="00D93C9E" w:rsidRDefault="00D93C9E" w:rsidP="00D93C9E">
      <w:pPr>
        <w:jc w:val="center"/>
      </w:pPr>
    </w:p>
    <w:p w:rsidR="00D93C9E" w:rsidRDefault="00D93C9E" w:rsidP="00D93C9E">
      <w:pPr>
        <w:jc w:val="center"/>
      </w:pPr>
      <w:r>
        <w:t xml:space="preserve">Перечень компенсационных выплат </w:t>
      </w:r>
    </w:p>
    <w:p w:rsidR="00D93C9E" w:rsidRDefault="00D93C9E" w:rsidP="00D93C9E">
      <w:pPr>
        <w:jc w:val="center"/>
      </w:pPr>
      <w:r>
        <w:t>МБОУ «</w:t>
      </w:r>
      <w:proofErr w:type="spellStart"/>
      <w:r>
        <w:t>Вороновская</w:t>
      </w:r>
      <w:proofErr w:type="spellEnd"/>
      <w:r>
        <w:t xml:space="preserve"> СОШ Рогнединского района Брянской области»</w:t>
      </w:r>
    </w:p>
    <w:p w:rsidR="00D93C9E" w:rsidRDefault="00D93C9E" w:rsidP="00D93C9E">
      <w:pPr>
        <w:jc w:val="center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1"/>
        <w:gridCol w:w="2800"/>
      </w:tblGrid>
      <w:tr w:rsidR="00D93C9E" w:rsidRPr="00E465A5" w:rsidTr="00D93C9E">
        <w:tc>
          <w:tcPr>
            <w:tcW w:w="3537" w:type="pct"/>
          </w:tcPr>
          <w:p w:rsidR="00D93C9E" w:rsidRPr="00E465A5" w:rsidRDefault="00D93C9E" w:rsidP="00D93C9E">
            <w:pPr>
              <w:jc w:val="center"/>
            </w:pPr>
            <w:r w:rsidRPr="00E465A5">
              <w:t>Вид доплат</w:t>
            </w:r>
          </w:p>
        </w:tc>
        <w:tc>
          <w:tcPr>
            <w:tcW w:w="1463" w:type="pct"/>
          </w:tcPr>
          <w:p w:rsidR="00D93C9E" w:rsidRPr="00E465A5" w:rsidRDefault="00D93C9E" w:rsidP="00D93C9E">
            <w:pPr>
              <w:jc w:val="center"/>
            </w:pPr>
            <w:r w:rsidRPr="00E465A5">
              <w:t xml:space="preserve">% </w:t>
            </w:r>
          </w:p>
        </w:tc>
      </w:tr>
      <w:tr w:rsidR="00D93C9E" w:rsidRPr="00E465A5" w:rsidTr="00D93C9E">
        <w:tc>
          <w:tcPr>
            <w:tcW w:w="5000" w:type="pct"/>
            <w:gridSpan w:val="2"/>
          </w:tcPr>
          <w:p w:rsidR="00D93C9E" w:rsidRPr="00E465A5" w:rsidRDefault="00D93C9E" w:rsidP="00D93C9E">
            <w:r w:rsidRPr="00E465A5">
              <w:rPr>
                <w:b/>
              </w:rPr>
              <w:t>Проверка тетрадей</w:t>
            </w:r>
          </w:p>
        </w:tc>
      </w:tr>
      <w:tr w:rsidR="00D93C9E" w:rsidRPr="00E465A5" w:rsidTr="00D93C9E">
        <w:tc>
          <w:tcPr>
            <w:tcW w:w="3537" w:type="pct"/>
          </w:tcPr>
          <w:p w:rsidR="00D93C9E" w:rsidRPr="00E465A5" w:rsidRDefault="00D93C9E" w:rsidP="00D93C9E">
            <w:r w:rsidRPr="00E465A5">
              <w:t>Проверка тетрадей начальные классы</w:t>
            </w:r>
          </w:p>
        </w:tc>
        <w:tc>
          <w:tcPr>
            <w:tcW w:w="1463" w:type="pct"/>
          </w:tcPr>
          <w:p w:rsidR="00D93C9E" w:rsidRPr="00E465A5" w:rsidRDefault="00D93C9E" w:rsidP="00D93C9E">
            <w:pPr>
              <w:jc w:val="center"/>
            </w:pPr>
            <w:r>
              <w:t>5</w:t>
            </w:r>
          </w:p>
        </w:tc>
      </w:tr>
      <w:tr w:rsidR="00D93C9E" w:rsidRPr="00E465A5" w:rsidTr="00D93C9E">
        <w:tc>
          <w:tcPr>
            <w:tcW w:w="3537" w:type="pct"/>
          </w:tcPr>
          <w:p w:rsidR="00D93C9E" w:rsidRPr="00E465A5" w:rsidRDefault="00D93C9E" w:rsidP="00D93C9E">
            <w:r w:rsidRPr="00E465A5">
              <w:t>Проверка тетрадей русскому языку</w:t>
            </w:r>
          </w:p>
        </w:tc>
        <w:tc>
          <w:tcPr>
            <w:tcW w:w="1463" w:type="pct"/>
          </w:tcPr>
          <w:p w:rsidR="00D93C9E" w:rsidRPr="00E465A5" w:rsidRDefault="00D93C9E" w:rsidP="00D93C9E">
            <w:pPr>
              <w:jc w:val="center"/>
            </w:pPr>
            <w:r>
              <w:t>5</w:t>
            </w:r>
          </w:p>
        </w:tc>
      </w:tr>
      <w:tr w:rsidR="00D93C9E" w:rsidRPr="00E465A5" w:rsidTr="00D93C9E">
        <w:tc>
          <w:tcPr>
            <w:tcW w:w="3537" w:type="pct"/>
          </w:tcPr>
          <w:p w:rsidR="00D93C9E" w:rsidRPr="00E465A5" w:rsidRDefault="00D93C9E" w:rsidP="00D93C9E">
            <w:r w:rsidRPr="00E465A5">
              <w:t>Проверка тетрадей по математике</w:t>
            </w:r>
          </w:p>
        </w:tc>
        <w:tc>
          <w:tcPr>
            <w:tcW w:w="1463" w:type="pct"/>
          </w:tcPr>
          <w:p w:rsidR="00D93C9E" w:rsidRPr="00E465A5" w:rsidRDefault="00D93C9E" w:rsidP="00D93C9E">
            <w:pPr>
              <w:jc w:val="center"/>
            </w:pPr>
            <w:r>
              <w:t>5</w:t>
            </w:r>
          </w:p>
        </w:tc>
      </w:tr>
      <w:tr w:rsidR="00D93C9E" w:rsidRPr="00E465A5" w:rsidTr="00D93C9E">
        <w:tc>
          <w:tcPr>
            <w:tcW w:w="3537" w:type="pct"/>
          </w:tcPr>
          <w:p w:rsidR="00D93C9E" w:rsidRPr="00E465A5" w:rsidRDefault="00D93C9E" w:rsidP="00D93C9E">
            <w:r w:rsidRPr="00E465A5">
              <w:t>Проверка тетрадей по иностранному языку</w:t>
            </w:r>
          </w:p>
        </w:tc>
        <w:tc>
          <w:tcPr>
            <w:tcW w:w="1463" w:type="pct"/>
          </w:tcPr>
          <w:p w:rsidR="00D93C9E" w:rsidRPr="00E465A5" w:rsidRDefault="00D93C9E" w:rsidP="00D93C9E">
            <w:pPr>
              <w:jc w:val="center"/>
            </w:pPr>
            <w:r>
              <w:t>5</w:t>
            </w:r>
          </w:p>
        </w:tc>
      </w:tr>
      <w:tr w:rsidR="00D93C9E" w:rsidRPr="00E465A5" w:rsidTr="00D93C9E">
        <w:tc>
          <w:tcPr>
            <w:tcW w:w="3537" w:type="pct"/>
          </w:tcPr>
          <w:p w:rsidR="00D93C9E" w:rsidRPr="00E465A5" w:rsidRDefault="00D93C9E" w:rsidP="00D93C9E">
            <w:r w:rsidRPr="00E465A5">
              <w:t>Проверка тетрадей по физике, химии, биологии, географии</w:t>
            </w:r>
          </w:p>
        </w:tc>
        <w:tc>
          <w:tcPr>
            <w:tcW w:w="1463" w:type="pct"/>
          </w:tcPr>
          <w:p w:rsidR="00D93C9E" w:rsidRPr="00E465A5" w:rsidRDefault="00D93C9E" w:rsidP="00D93C9E">
            <w:pPr>
              <w:jc w:val="center"/>
            </w:pPr>
            <w:r>
              <w:t>2</w:t>
            </w:r>
          </w:p>
        </w:tc>
      </w:tr>
      <w:tr w:rsidR="00D93C9E" w:rsidRPr="00E465A5" w:rsidTr="00D93C9E">
        <w:tc>
          <w:tcPr>
            <w:tcW w:w="3537" w:type="pct"/>
          </w:tcPr>
          <w:p w:rsidR="00D93C9E" w:rsidRPr="00E465A5" w:rsidRDefault="00D93C9E" w:rsidP="00D93C9E">
            <w:r w:rsidRPr="00E465A5">
              <w:t xml:space="preserve">Проверка тетрадей по истории, обществознанию, </w:t>
            </w:r>
          </w:p>
        </w:tc>
        <w:tc>
          <w:tcPr>
            <w:tcW w:w="1463" w:type="pct"/>
          </w:tcPr>
          <w:p w:rsidR="00D93C9E" w:rsidRPr="00E465A5" w:rsidRDefault="00D93C9E" w:rsidP="00D93C9E">
            <w:pPr>
              <w:jc w:val="center"/>
            </w:pPr>
            <w:r>
              <w:t>2</w:t>
            </w:r>
          </w:p>
        </w:tc>
      </w:tr>
      <w:tr w:rsidR="00D93C9E" w:rsidRPr="00E465A5" w:rsidTr="00D93C9E">
        <w:tc>
          <w:tcPr>
            <w:tcW w:w="3537" w:type="pct"/>
          </w:tcPr>
          <w:p w:rsidR="00D93C9E" w:rsidRPr="00E465A5" w:rsidRDefault="00D93C9E" w:rsidP="00D93C9E">
            <w:pPr>
              <w:rPr>
                <w:b/>
              </w:rPr>
            </w:pPr>
            <w:r w:rsidRPr="00E465A5">
              <w:rPr>
                <w:b/>
              </w:rPr>
              <w:t>За классное руководство</w:t>
            </w:r>
          </w:p>
        </w:tc>
        <w:tc>
          <w:tcPr>
            <w:tcW w:w="1463" w:type="pct"/>
          </w:tcPr>
          <w:p w:rsidR="00D93C9E" w:rsidRPr="00E465A5" w:rsidRDefault="00D93C9E" w:rsidP="00D93C9E">
            <w:pPr>
              <w:jc w:val="center"/>
            </w:pPr>
            <w:r>
              <w:t>5</w:t>
            </w:r>
          </w:p>
        </w:tc>
      </w:tr>
      <w:tr w:rsidR="00D93C9E" w:rsidRPr="00E465A5" w:rsidTr="00D93C9E">
        <w:tc>
          <w:tcPr>
            <w:tcW w:w="5000" w:type="pct"/>
            <w:gridSpan w:val="2"/>
          </w:tcPr>
          <w:p w:rsidR="00D93C9E" w:rsidRPr="00E465A5" w:rsidRDefault="00D93C9E" w:rsidP="00D93C9E">
            <w:r w:rsidRPr="00E465A5">
              <w:rPr>
                <w:b/>
              </w:rPr>
              <w:t>Зав.</w:t>
            </w:r>
            <w:r>
              <w:rPr>
                <w:b/>
              </w:rPr>
              <w:t xml:space="preserve"> </w:t>
            </w:r>
            <w:r w:rsidRPr="00E465A5">
              <w:rPr>
                <w:b/>
              </w:rPr>
              <w:t>кабинетами</w:t>
            </w:r>
          </w:p>
        </w:tc>
      </w:tr>
      <w:tr w:rsidR="00D93C9E" w:rsidRPr="00E465A5" w:rsidTr="00D93C9E">
        <w:tc>
          <w:tcPr>
            <w:tcW w:w="3537" w:type="pct"/>
          </w:tcPr>
          <w:p w:rsidR="00D93C9E" w:rsidRPr="00E465A5" w:rsidRDefault="00D93C9E" w:rsidP="00D93C9E">
            <w:r w:rsidRPr="00E465A5">
              <w:t>Зав.</w:t>
            </w:r>
            <w:r>
              <w:t xml:space="preserve"> </w:t>
            </w:r>
            <w:r w:rsidRPr="00E465A5">
              <w:t>кабинетом информатики</w:t>
            </w:r>
          </w:p>
        </w:tc>
        <w:tc>
          <w:tcPr>
            <w:tcW w:w="1463" w:type="pct"/>
          </w:tcPr>
          <w:p w:rsidR="00D93C9E" w:rsidRPr="00E465A5" w:rsidRDefault="00D93C9E" w:rsidP="00D93C9E">
            <w:pPr>
              <w:jc w:val="center"/>
            </w:pPr>
            <w:r>
              <w:t>5</w:t>
            </w:r>
          </w:p>
        </w:tc>
      </w:tr>
      <w:tr w:rsidR="00D93C9E" w:rsidRPr="00E465A5" w:rsidTr="00D93C9E">
        <w:tc>
          <w:tcPr>
            <w:tcW w:w="3537" w:type="pct"/>
          </w:tcPr>
          <w:p w:rsidR="00D93C9E" w:rsidRPr="00E465A5" w:rsidRDefault="00D93C9E" w:rsidP="00D93C9E">
            <w:r w:rsidRPr="00E465A5">
              <w:t>Зав.</w:t>
            </w:r>
            <w:r>
              <w:t xml:space="preserve"> </w:t>
            </w:r>
            <w:r w:rsidRPr="00E465A5">
              <w:t>кабинетом химии</w:t>
            </w:r>
          </w:p>
        </w:tc>
        <w:tc>
          <w:tcPr>
            <w:tcW w:w="1463" w:type="pct"/>
          </w:tcPr>
          <w:p w:rsidR="00D93C9E" w:rsidRPr="00E465A5" w:rsidRDefault="00D93C9E" w:rsidP="00D93C9E">
            <w:pPr>
              <w:jc w:val="center"/>
            </w:pPr>
            <w:r>
              <w:t>5</w:t>
            </w:r>
          </w:p>
        </w:tc>
      </w:tr>
      <w:tr w:rsidR="00D93C9E" w:rsidRPr="00E465A5" w:rsidTr="00D93C9E">
        <w:tc>
          <w:tcPr>
            <w:tcW w:w="3537" w:type="pct"/>
          </w:tcPr>
          <w:p w:rsidR="00D93C9E" w:rsidRPr="00E465A5" w:rsidRDefault="00D93C9E" w:rsidP="00D93C9E">
            <w:r w:rsidRPr="00E465A5">
              <w:t>Зав.</w:t>
            </w:r>
            <w:r>
              <w:t xml:space="preserve"> </w:t>
            </w:r>
            <w:r w:rsidRPr="00E465A5">
              <w:t xml:space="preserve"> мастерскими</w:t>
            </w:r>
          </w:p>
        </w:tc>
        <w:tc>
          <w:tcPr>
            <w:tcW w:w="1463" w:type="pct"/>
          </w:tcPr>
          <w:p w:rsidR="00D93C9E" w:rsidRPr="00E465A5" w:rsidRDefault="00D93C9E" w:rsidP="00D93C9E">
            <w:pPr>
              <w:jc w:val="center"/>
            </w:pPr>
            <w:r>
              <w:t>5</w:t>
            </w:r>
          </w:p>
        </w:tc>
      </w:tr>
      <w:tr w:rsidR="00D93C9E" w:rsidRPr="00E465A5" w:rsidTr="00D93C9E">
        <w:tc>
          <w:tcPr>
            <w:tcW w:w="3537" w:type="pct"/>
          </w:tcPr>
          <w:p w:rsidR="00D93C9E" w:rsidRPr="00E465A5" w:rsidRDefault="00D93C9E" w:rsidP="00D93C9E">
            <w:r w:rsidRPr="00E465A5">
              <w:t>Зав. спортзалом</w:t>
            </w:r>
          </w:p>
        </w:tc>
        <w:tc>
          <w:tcPr>
            <w:tcW w:w="1463" w:type="pct"/>
          </w:tcPr>
          <w:p w:rsidR="00D93C9E" w:rsidRPr="00E465A5" w:rsidRDefault="00D93C9E" w:rsidP="00D93C9E">
            <w:pPr>
              <w:jc w:val="center"/>
            </w:pPr>
            <w:r>
              <w:t>5</w:t>
            </w:r>
          </w:p>
        </w:tc>
      </w:tr>
      <w:tr w:rsidR="00D93C9E" w:rsidRPr="00E465A5" w:rsidTr="00D93C9E">
        <w:tc>
          <w:tcPr>
            <w:tcW w:w="5000" w:type="pct"/>
            <w:gridSpan w:val="2"/>
          </w:tcPr>
          <w:p w:rsidR="00D93C9E" w:rsidRPr="00E465A5" w:rsidRDefault="00D93C9E" w:rsidP="00D93C9E">
            <w:r w:rsidRPr="00E465A5">
              <w:rPr>
                <w:b/>
              </w:rPr>
              <w:t>За вредность</w:t>
            </w:r>
          </w:p>
        </w:tc>
      </w:tr>
      <w:tr w:rsidR="00D93C9E" w:rsidRPr="00E465A5" w:rsidTr="00D93C9E">
        <w:tc>
          <w:tcPr>
            <w:tcW w:w="3537" w:type="pct"/>
          </w:tcPr>
          <w:p w:rsidR="00D93C9E" w:rsidRPr="00E465A5" w:rsidRDefault="00D93C9E" w:rsidP="00D93C9E">
            <w:r w:rsidRPr="00E465A5">
              <w:t>Вредность учителю информатики</w:t>
            </w:r>
          </w:p>
        </w:tc>
        <w:tc>
          <w:tcPr>
            <w:tcW w:w="1463" w:type="pct"/>
          </w:tcPr>
          <w:p w:rsidR="00D93C9E" w:rsidRPr="00E465A5" w:rsidRDefault="00D93C9E" w:rsidP="00D93C9E">
            <w:pPr>
              <w:jc w:val="center"/>
            </w:pPr>
            <w:r>
              <w:t>12</w:t>
            </w:r>
          </w:p>
        </w:tc>
      </w:tr>
      <w:tr w:rsidR="00D93C9E" w:rsidRPr="00E465A5" w:rsidTr="00D93C9E">
        <w:tc>
          <w:tcPr>
            <w:tcW w:w="3537" w:type="pct"/>
          </w:tcPr>
          <w:p w:rsidR="00D93C9E" w:rsidRPr="00E465A5" w:rsidRDefault="00D93C9E" w:rsidP="00D93C9E">
            <w:r w:rsidRPr="00E465A5">
              <w:t>Вредность учителю химии</w:t>
            </w:r>
          </w:p>
        </w:tc>
        <w:tc>
          <w:tcPr>
            <w:tcW w:w="1463" w:type="pct"/>
          </w:tcPr>
          <w:p w:rsidR="00D93C9E" w:rsidRDefault="00D93C9E" w:rsidP="00D93C9E">
            <w:pPr>
              <w:jc w:val="center"/>
            </w:pPr>
            <w:r w:rsidRPr="006A0988">
              <w:t>12</w:t>
            </w:r>
          </w:p>
        </w:tc>
      </w:tr>
      <w:tr w:rsidR="00D93C9E" w:rsidRPr="00E465A5" w:rsidTr="00D93C9E">
        <w:tc>
          <w:tcPr>
            <w:tcW w:w="3537" w:type="pct"/>
          </w:tcPr>
          <w:p w:rsidR="00D93C9E" w:rsidRPr="00E465A5" w:rsidRDefault="00D93C9E" w:rsidP="00D93C9E">
            <w:r w:rsidRPr="00E465A5">
              <w:t>Вредность учителю технологии</w:t>
            </w:r>
          </w:p>
        </w:tc>
        <w:tc>
          <w:tcPr>
            <w:tcW w:w="1463" w:type="pct"/>
          </w:tcPr>
          <w:p w:rsidR="00D93C9E" w:rsidRDefault="00D93C9E" w:rsidP="00D93C9E">
            <w:pPr>
              <w:jc w:val="center"/>
            </w:pPr>
            <w:r w:rsidRPr="006A0988">
              <w:t>12</w:t>
            </w:r>
          </w:p>
        </w:tc>
      </w:tr>
      <w:tr w:rsidR="00D93C9E" w:rsidRPr="00E465A5" w:rsidTr="00D93C9E">
        <w:tc>
          <w:tcPr>
            <w:tcW w:w="3537" w:type="pct"/>
          </w:tcPr>
          <w:p w:rsidR="00D93C9E" w:rsidRPr="00E465A5" w:rsidRDefault="00D93C9E" w:rsidP="00D93C9E">
            <w:r w:rsidRPr="00E465A5">
              <w:t>Обслуживание компьютеров (5 шт.)</w:t>
            </w:r>
          </w:p>
        </w:tc>
        <w:tc>
          <w:tcPr>
            <w:tcW w:w="1463" w:type="pct"/>
          </w:tcPr>
          <w:p w:rsidR="00D93C9E" w:rsidRDefault="00D93C9E" w:rsidP="00D93C9E">
            <w:pPr>
              <w:jc w:val="center"/>
            </w:pPr>
            <w:r>
              <w:t>25</w:t>
            </w:r>
          </w:p>
        </w:tc>
      </w:tr>
      <w:tr w:rsidR="00D93C9E" w:rsidRPr="00E465A5" w:rsidTr="00D93C9E">
        <w:tc>
          <w:tcPr>
            <w:tcW w:w="3537" w:type="pct"/>
          </w:tcPr>
          <w:p w:rsidR="00D93C9E" w:rsidRPr="00E465A5" w:rsidRDefault="00D93C9E" w:rsidP="00D93C9E">
            <w:r w:rsidRPr="00E465A5">
              <w:t>Сторожам за работу в ночное время суток</w:t>
            </w:r>
          </w:p>
        </w:tc>
        <w:tc>
          <w:tcPr>
            <w:tcW w:w="1463" w:type="pct"/>
          </w:tcPr>
          <w:p w:rsidR="00D93C9E" w:rsidRPr="00E465A5" w:rsidRDefault="00D93C9E" w:rsidP="00D93C9E">
            <w:pPr>
              <w:jc w:val="center"/>
            </w:pPr>
            <w:r>
              <w:t>35</w:t>
            </w:r>
          </w:p>
        </w:tc>
      </w:tr>
      <w:tr w:rsidR="00D93C9E" w:rsidRPr="00E465A5" w:rsidTr="00D93C9E">
        <w:tc>
          <w:tcPr>
            <w:tcW w:w="3537" w:type="pct"/>
          </w:tcPr>
          <w:p w:rsidR="00D93C9E" w:rsidRPr="00E465A5" w:rsidRDefault="00D93C9E" w:rsidP="00D93C9E">
            <w:r w:rsidRPr="00E465A5">
              <w:t>Повару за работу в опасных и вредных условиях</w:t>
            </w:r>
          </w:p>
        </w:tc>
        <w:tc>
          <w:tcPr>
            <w:tcW w:w="1463" w:type="pct"/>
          </w:tcPr>
          <w:p w:rsidR="00D93C9E" w:rsidRPr="00E465A5" w:rsidRDefault="00D93C9E" w:rsidP="00D93C9E">
            <w:pPr>
              <w:jc w:val="center"/>
            </w:pPr>
            <w:r>
              <w:t>12</w:t>
            </w:r>
          </w:p>
        </w:tc>
      </w:tr>
      <w:tr w:rsidR="00D93C9E" w:rsidRPr="00E465A5" w:rsidTr="00D93C9E">
        <w:tc>
          <w:tcPr>
            <w:tcW w:w="3537" w:type="pct"/>
          </w:tcPr>
          <w:p w:rsidR="00D93C9E" w:rsidRPr="00E465A5" w:rsidRDefault="00D93C9E" w:rsidP="00D93C9E">
            <w:proofErr w:type="gramStart"/>
            <w:r w:rsidRPr="00E465A5">
              <w:t>Рабочая</w:t>
            </w:r>
            <w:proofErr w:type="gramEnd"/>
            <w:r w:rsidRPr="00E465A5">
              <w:t xml:space="preserve"> кухни за работу с </w:t>
            </w:r>
            <w:proofErr w:type="spellStart"/>
            <w:r w:rsidRPr="00E465A5">
              <w:t>диз</w:t>
            </w:r>
            <w:proofErr w:type="spellEnd"/>
            <w:r w:rsidRPr="00E465A5">
              <w:t>.</w:t>
            </w:r>
            <w:r>
              <w:t xml:space="preserve"> </w:t>
            </w:r>
            <w:r w:rsidRPr="00E465A5">
              <w:t>растворами</w:t>
            </w:r>
          </w:p>
        </w:tc>
        <w:tc>
          <w:tcPr>
            <w:tcW w:w="1463" w:type="pct"/>
          </w:tcPr>
          <w:p w:rsidR="00D93C9E" w:rsidRPr="00E465A5" w:rsidRDefault="00D93C9E" w:rsidP="00D93C9E">
            <w:pPr>
              <w:jc w:val="center"/>
            </w:pPr>
            <w:r>
              <w:t>12</w:t>
            </w:r>
          </w:p>
        </w:tc>
      </w:tr>
    </w:tbl>
    <w:p w:rsidR="00D93C9E" w:rsidRDefault="00D93C9E" w:rsidP="00D93C9E"/>
    <w:p w:rsidR="00D93C9E" w:rsidRDefault="00D93C9E" w:rsidP="00D93C9E"/>
    <w:p w:rsidR="00D93C9E" w:rsidRDefault="00D93C9E" w:rsidP="00D93C9E"/>
    <w:p w:rsidR="00D93C9E" w:rsidRDefault="00D93C9E" w:rsidP="00D93C9E"/>
    <w:p w:rsidR="00D93C9E" w:rsidRDefault="00D93C9E" w:rsidP="00D93C9E"/>
    <w:p w:rsidR="00D93C9E" w:rsidRPr="00EE5C1B" w:rsidRDefault="0075262A" w:rsidP="00D93C9E">
      <w:pPr>
        <w:jc w:val="right"/>
        <w:rPr>
          <w:b/>
          <w:sz w:val="20"/>
        </w:rPr>
      </w:pPr>
      <w:r>
        <w:rPr>
          <w:sz w:val="20"/>
        </w:rPr>
        <w:lastRenderedPageBreak/>
        <w:t>Приложение № 4</w:t>
      </w:r>
    </w:p>
    <w:p w:rsidR="00D93C9E" w:rsidRDefault="00D93C9E" w:rsidP="00D93C9E">
      <w:pPr>
        <w:jc w:val="right"/>
        <w:rPr>
          <w:bCs/>
          <w:sz w:val="20"/>
        </w:rPr>
      </w:pPr>
      <w:r w:rsidRPr="0033499D">
        <w:rPr>
          <w:bCs/>
          <w:sz w:val="20"/>
        </w:rPr>
        <w:t>к коллективному договору МБОУ «</w:t>
      </w:r>
      <w:proofErr w:type="spellStart"/>
      <w:r w:rsidRPr="0033499D">
        <w:rPr>
          <w:bCs/>
          <w:sz w:val="20"/>
        </w:rPr>
        <w:t>Вороновская</w:t>
      </w:r>
      <w:proofErr w:type="spellEnd"/>
      <w:r w:rsidRPr="0033499D">
        <w:rPr>
          <w:bCs/>
          <w:sz w:val="20"/>
        </w:rPr>
        <w:t xml:space="preserve"> СОШ </w:t>
      </w:r>
    </w:p>
    <w:p w:rsidR="00D93C9E" w:rsidRDefault="00D93C9E" w:rsidP="00D93C9E">
      <w:pPr>
        <w:jc w:val="right"/>
        <w:rPr>
          <w:bCs/>
          <w:sz w:val="20"/>
        </w:rPr>
      </w:pPr>
      <w:r w:rsidRPr="0033499D">
        <w:rPr>
          <w:bCs/>
          <w:sz w:val="20"/>
        </w:rPr>
        <w:t>Рогнединского района Брянской  области» 24 марта 2023 года</w:t>
      </w:r>
    </w:p>
    <w:p w:rsidR="00D93C9E" w:rsidRPr="0033499D" w:rsidRDefault="00D93C9E" w:rsidP="0075262A">
      <w:pPr>
        <w:rPr>
          <w:bCs/>
          <w:sz w:val="20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103"/>
        <w:gridCol w:w="4786"/>
      </w:tblGrid>
      <w:tr w:rsidR="00D93C9E" w:rsidRPr="003D1865" w:rsidTr="00D93C9E">
        <w:trPr>
          <w:trHeight w:val="1136"/>
        </w:trPr>
        <w:tc>
          <w:tcPr>
            <w:tcW w:w="5103" w:type="dxa"/>
            <w:hideMark/>
          </w:tcPr>
          <w:p w:rsidR="00D93C9E" w:rsidRPr="003D1865" w:rsidRDefault="00D93C9E" w:rsidP="00D93C9E">
            <w:pPr>
              <w:shd w:val="clear" w:color="auto" w:fill="FFFFFF"/>
              <w:ind w:right="-143"/>
              <w:rPr>
                <w:bCs/>
                <w:noProof/>
              </w:rPr>
            </w:pPr>
            <w:r w:rsidRPr="003D1865">
              <w:rPr>
                <w:b/>
                <w:bCs/>
                <w:noProof/>
              </w:rPr>
              <w:t>Согласовано</w:t>
            </w:r>
            <w:r w:rsidRPr="003D1865">
              <w:rPr>
                <w:rFonts w:eastAsia="Courier New"/>
                <w:b/>
                <w:noProof/>
              </w:rPr>
              <w:t xml:space="preserve">    </w:t>
            </w:r>
            <w:r w:rsidRPr="003D1865">
              <w:rPr>
                <w:bCs/>
                <w:noProof/>
              </w:rPr>
              <w:t>с профсоюзом</w:t>
            </w:r>
          </w:p>
          <w:p w:rsidR="00D93C9E" w:rsidRPr="003D1865" w:rsidRDefault="00D93C9E" w:rsidP="00D93C9E">
            <w:pPr>
              <w:shd w:val="clear" w:color="auto" w:fill="FFFFFF"/>
              <w:ind w:right="-143"/>
              <w:rPr>
                <w:rFonts w:eastAsia="Courier New"/>
                <w:b/>
                <w:noProof/>
              </w:rPr>
            </w:pPr>
            <w:r w:rsidRPr="003D1865">
              <w:rPr>
                <w:bCs/>
                <w:noProof/>
              </w:rPr>
              <w:t>Председатель профкома</w:t>
            </w:r>
          </w:p>
          <w:p w:rsidR="00D93C9E" w:rsidRPr="003D1865" w:rsidRDefault="00D93C9E" w:rsidP="00D93C9E">
            <w:pPr>
              <w:shd w:val="clear" w:color="auto" w:fill="FFFFFF"/>
              <w:ind w:right="-143"/>
              <w:rPr>
                <w:bCs/>
                <w:noProof/>
              </w:rPr>
            </w:pPr>
            <w:r w:rsidRPr="003D1865">
              <w:rPr>
                <w:bCs/>
                <w:noProof/>
              </w:rPr>
              <w:t>________________ Самохова В.А.</w:t>
            </w:r>
          </w:p>
          <w:p w:rsidR="00D93C9E" w:rsidRPr="003D1865" w:rsidRDefault="00D93C9E" w:rsidP="00D93C9E">
            <w:pPr>
              <w:shd w:val="clear" w:color="auto" w:fill="FFFFFF"/>
              <w:ind w:right="-143"/>
              <w:rPr>
                <w:bCs/>
                <w:noProof/>
              </w:rPr>
            </w:pPr>
          </w:p>
        </w:tc>
        <w:tc>
          <w:tcPr>
            <w:tcW w:w="4786" w:type="dxa"/>
            <w:hideMark/>
          </w:tcPr>
          <w:p w:rsidR="00D93C9E" w:rsidRPr="003D1865" w:rsidRDefault="00D93C9E" w:rsidP="00D93C9E">
            <w:pPr>
              <w:keepNext/>
              <w:outlineLvl w:val="0"/>
              <w:rPr>
                <w:rFonts w:eastAsia="Courier New"/>
                <w:b/>
                <w:kern w:val="32"/>
              </w:rPr>
            </w:pPr>
            <w:r w:rsidRPr="003D1865">
              <w:rPr>
                <w:b/>
                <w:kern w:val="32"/>
              </w:rPr>
              <w:t xml:space="preserve">Утверждаю </w:t>
            </w:r>
          </w:p>
          <w:p w:rsidR="00D93C9E" w:rsidRPr="003D1865" w:rsidRDefault="00D93C9E" w:rsidP="00D93C9E">
            <w:pPr>
              <w:keepNext/>
              <w:outlineLvl w:val="0"/>
              <w:rPr>
                <w:kern w:val="32"/>
              </w:rPr>
            </w:pPr>
            <w:r w:rsidRPr="003D1865">
              <w:rPr>
                <w:kern w:val="32"/>
              </w:rPr>
              <w:t xml:space="preserve">Директор МБОУ </w:t>
            </w:r>
            <w:proofErr w:type="spellStart"/>
            <w:r w:rsidRPr="003D1865">
              <w:rPr>
                <w:kern w:val="32"/>
              </w:rPr>
              <w:t>Вороновская</w:t>
            </w:r>
            <w:proofErr w:type="spellEnd"/>
            <w:r w:rsidRPr="003D1865">
              <w:rPr>
                <w:kern w:val="32"/>
              </w:rPr>
              <w:t xml:space="preserve"> СОШ</w:t>
            </w:r>
          </w:p>
          <w:p w:rsidR="00D93C9E" w:rsidRPr="003D1865" w:rsidRDefault="00D93C9E" w:rsidP="00D93C9E">
            <w:pPr>
              <w:keepNext/>
              <w:jc w:val="center"/>
              <w:outlineLvl w:val="0"/>
              <w:rPr>
                <w:kern w:val="32"/>
              </w:rPr>
            </w:pPr>
            <w:r w:rsidRPr="003D1865">
              <w:rPr>
                <w:kern w:val="32"/>
              </w:rPr>
              <w:t>_____________________ Пижурин С.В.</w:t>
            </w:r>
          </w:p>
          <w:p w:rsidR="00D93C9E" w:rsidRPr="003D1865" w:rsidRDefault="00D93C9E" w:rsidP="00D93C9E">
            <w:pPr>
              <w:keepNext/>
              <w:jc w:val="center"/>
              <w:outlineLvl w:val="0"/>
              <w:rPr>
                <w:b/>
                <w:kern w:val="32"/>
              </w:rPr>
            </w:pPr>
            <w:r w:rsidRPr="003D1865">
              <w:rPr>
                <w:kern w:val="32"/>
              </w:rPr>
              <w:t xml:space="preserve"> </w:t>
            </w:r>
          </w:p>
        </w:tc>
      </w:tr>
    </w:tbl>
    <w:p w:rsidR="00D93C9E" w:rsidRPr="0075262A" w:rsidRDefault="00D93C9E" w:rsidP="00D93C9E">
      <w:pPr>
        <w:rPr>
          <w:sz w:val="20"/>
        </w:rPr>
      </w:pPr>
    </w:p>
    <w:p w:rsidR="00D93C9E" w:rsidRDefault="00D93C9E" w:rsidP="00D93C9E">
      <w:pPr>
        <w:jc w:val="center"/>
        <w:rPr>
          <w:b/>
          <w:sz w:val="28"/>
          <w:szCs w:val="28"/>
        </w:rPr>
      </w:pPr>
      <w:r w:rsidRPr="002647FA">
        <w:rPr>
          <w:b/>
          <w:sz w:val="28"/>
          <w:szCs w:val="28"/>
        </w:rPr>
        <w:t>Соглашение по охране труда</w:t>
      </w:r>
    </w:p>
    <w:p w:rsidR="00D93C9E" w:rsidRPr="0075262A" w:rsidRDefault="00D93C9E" w:rsidP="00D93C9E">
      <w:pPr>
        <w:jc w:val="center"/>
        <w:rPr>
          <w:b/>
          <w:sz w:val="20"/>
        </w:rPr>
      </w:pPr>
    </w:p>
    <w:p w:rsidR="00D93C9E" w:rsidRPr="005B0A34" w:rsidRDefault="00D93C9E" w:rsidP="00D93C9E">
      <w:pPr>
        <w:pStyle w:val="a4"/>
        <w:numPr>
          <w:ilvl w:val="0"/>
          <w:numId w:val="6"/>
        </w:numPr>
        <w:spacing w:after="0"/>
        <w:rPr>
          <w:rFonts w:ascii="Times New Roman" w:hAnsi="Times New Roman"/>
          <w:b/>
          <w:sz w:val="24"/>
          <w:szCs w:val="24"/>
        </w:rPr>
      </w:pPr>
      <w:r w:rsidRPr="005B0A34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D93C9E" w:rsidRPr="005B0A34" w:rsidRDefault="00D93C9E" w:rsidP="00D93C9E">
      <w:r w:rsidRPr="005B0A34">
        <w:t xml:space="preserve">Данное соглашение по охране труда — правовая форма планирования и проведения мероприятий по охране труда в МБОУ </w:t>
      </w:r>
      <w:proofErr w:type="spellStart"/>
      <w:r w:rsidRPr="005B0A34">
        <w:t>Вороновская</w:t>
      </w:r>
      <w:proofErr w:type="spellEnd"/>
      <w:r w:rsidRPr="005B0A34">
        <w:t xml:space="preserve"> средняя общеобразовательная школа.</w:t>
      </w:r>
    </w:p>
    <w:p w:rsidR="00D93C9E" w:rsidRPr="005B0A34" w:rsidRDefault="00D93C9E" w:rsidP="00D93C9E">
      <w:r w:rsidRPr="005B0A34">
        <w:t>Планирование мер</w:t>
      </w:r>
      <w:r>
        <w:t>оприятий по охране труда направл</w:t>
      </w:r>
      <w:r w:rsidRPr="005B0A34">
        <w:t>ено на предупреждение несчастных случаев на производстве, профессиональных заболеваний, улучшение условий и охраны труда, санитарно-бытового обеспечения работников.</w:t>
      </w:r>
    </w:p>
    <w:p w:rsidR="00D93C9E" w:rsidRPr="005B0A34" w:rsidRDefault="00D93C9E" w:rsidP="00D93C9E">
      <w:r w:rsidRPr="005B0A34">
        <w:t>Данное соглашение вступает в силу с момента его подписания представителем работодателя; внесение изменений и дополнений в соглашение производится по согласованию с профкомом.</w:t>
      </w:r>
    </w:p>
    <w:p w:rsidR="00D93C9E" w:rsidRDefault="00D93C9E" w:rsidP="00D93C9E">
      <w:proofErr w:type="gramStart"/>
      <w:r w:rsidRPr="005B0A34">
        <w:t>Контроль за</w:t>
      </w:r>
      <w:proofErr w:type="gramEnd"/>
      <w:r w:rsidRPr="005B0A34">
        <w:t xml:space="preserve"> исполнением Соглашения осуществляется непосредственно директором МБОУ </w:t>
      </w:r>
      <w:proofErr w:type="spellStart"/>
      <w:r w:rsidRPr="005B0A34">
        <w:t>Вороновская</w:t>
      </w:r>
      <w:proofErr w:type="spellEnd"/>
      <w:r w:rsidRPr="005B0A34">
        <w:t xml:space="preserve"> средняя общеобразовательная школа и профсоюзным комитетом. При осуществлении контроля администрация обязана предоставить профкому всю необходимую для этого имеющуюся информацию.</w:t>
      </w:r>
    </w:p>
    <w:p w:rsidR="00D93C9E" w:rsidRPr="0075262A" w:rsidRDefault="00D93C9E" w:rsidP="00D93C9E">
      <w:pPr>
        <w:rPr>
          <w:sz w:val="20"/>
        </w:rPr>
      </w:pPr>
    </w:p>
    <w:p w:rsidR="00D93C9E" w:rsidRPr="005B0A34" w:rsidRDefault="00D93C9E" w:rsidP="00D93C9E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B0A34">
        <w:rPr>
          <w:rFonts w:ascii="Times New Roman" w:hAnsi="Times New Roman"/>
          <w:b/>
          <w:sz w:val="24"/>
          <w:szCs w:val="24"/>
        </w:rPr>
        <w:t>Перечень мероприятий соглашений по охране труда</w:t>
      </w:r>
      <w:r w:rsidRPr="005B0A34">
        <w:rPr>
          <w:rFonts w:ascii="Times New Roman" w:hAnsi="Times New Roman"/>
          <w:sz w:val="24"/>
          <w:szCs w:val="24"/>
        </w:rPr>
        <w:t>.</w:t>
      </w:r>
    </w:p>
    <w:p w:rsidR="00D93C9E" w:rsidRDefault="00D93C9E" w:rsidP="00D93C9E">
      <w:r>
        <w:t>Работодатель обязуется в указанные сроки провести следующие мероприятия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2942"/>
      </w:tblGrid>
      <w:tr w:rsidR="00D93C9E" w:rsidRPr="002647FA" w:rsidTr="00D93C9E">
        <w:tc>
          <w:tcPr>
            <w:tcW w:w="6629" w:type="dxa"/>
          </w:tcPr>
          <w:p w:rsidR="00D93C9E" w:rsidRPr="002647FA" w:rsidRDefault="00D93C9E" w:rsidP="00D93C9E">
            <w:pPr>
              <w:rPr>
                <w:szCs w:val="24"/>
              </w:rPr>
            </w:pPr>
            <w:r w:rsidRPr="002647FA">
              <w:rPr>
                <w:szCs w:val="24"/>
              </w:rPr>
              <w:t>Наименования мероприятия</w:t>
            </w:r>
          </w:p>
        </w:tc>
        <w:tc>
          <w:tcPr>
            <w:tcW w:w="2942" w:type="dxa"/>
          </w:tcPr>
          <w:p w:rsidR="00D93C9E" w:rsidRPr="002647FA" w:rsidRDefault="00D93C9E" w:rsidP="00D93C9E">
            <w:pPr>
              <w:pStyle w:val="21"/>
              <w:shd w:val="clear" w:color="auto" w:fill="auto"/>
              <w:spacing w:after="120" w:line="22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2647F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D93C9E" w:rsidRPr="002647FA" w:rsidRDefault="00D93C9E" w:rsidP="00D93C9E">
            <w:pPr>
              <w:rPr>
                <w:szCs w:val="24"/>
              </w:rPr>
            </w:pPr>
            <w:r w:rsidRPr="002647FA">
              <w:rPr>
                <w:szCs w:val="24"/>
              </w:rPr>
              <w:t>проведения</w:t>
            </w:r>
          </w:p>
        </w:tc>
      </w:tr>
      <w:tr w:rsidR="00D93C9E" w:rsidRPr="002647FA" w:rsidTr="00D93C9E">
        <w:tc>
          <w:tcPr>
            <w:tcW w:w="6629" w:type="dxa"/>
          </w:tcPr>
          <w:p w:rsidR="00D93C9E" w:rsidRPr="002647FA" w:rsidRDefault="00D93C9E" w:rsidP="00D93C9E">
            <w:pPr>
              <w:rPr>
                <w:szCs w:val="24"/>
              </w:rPr>
            </w:pPr>
            <w:r w:rsidRPr="002647FA">
              <w:rPr>
                <w:rStyle w:val="a7"/>
                <w:szCs w:val="24"/>
              </w:rPr>
              <w:t>1. Организационные мероприятия</w:t>
            </w:r>
          </w:p>
        </w:tc>
        <w:tc>
          <w:tcPr>
            <w:tcW w:w="2942" w:type="dxa"/>
          </w:tcPr>
          <w:p w:rsidR="00D93C9E" w:rsidRPr="002647FA" w:rsidRDefault="00D93C9E" w:rsidP="00D93C9E">
            <w:pPr>
              <w:rPr>
                <w:szCs w:val="24"/>
              </w:rPr>
            </w:pPr>
          </w:p>
        </w:tc>
      </w:tr>
      <w:tr w:rsidR="00D93C9E" w:rsidRPr="002647FA" w:rsidTr="00D93C9E">
        <w:tc>
          <w:tcPr>
            <w:tcW w:w="6629" w:type="dxa"/>
          </w:tcPr>
          <w:p w:rsidR="00D93C9E" w:rsidRPr="002647FA" w:rsidRDefault="00D93C9E" w:rsidP="00D93C9E">
            <w:pPr>
              <w:rPr>
                <w:szCs w:val="24"/>
              </w:rPr>
            </w:pPr>
            <w:r w:rsidRPr="002647FA">
              <w:rPr>
                <w:szCs w:val="24"/>
              </w:rPr>
              <w:t xml:space="preserve">1.1. Аттестация рабочих мест </w:t>
            </w:r>
            <w:proofErr w:type="gramStart"/>
            <w:r w:rsidRPr="002647FA">
              <w:rPr>
                <w:szCs w:val="24"/>
              </w:rPr>
              <w:t>по условиям труда в соответствии с Положением о порядке проведения аттестации рабочих мест по условии</w:t>
            </w:r>
            <w:proofErr w:type="gramEnd"/>
            <w:r w:rsidRPr="002647FA">
              <w:rPr>
                <w:szCs w:val="24"/>
              </w:rPr>
              <w:t xml:space="preserve"> труда</w:t>
            </w:r>
          </w:p>
        </w:tc>
        <w:tc>
          <w:tcPr>
            <w:tcW w:w="2942" w:type="dxa"/>
          </w:tcPr>
          <w:p w:rsidR="00D93C9E" w:rsidRPr="002647FA" w:rsidRDefault="00D93C9E" w:rsidP="00D93C9E">
            <w:pPr>
              <w:rPr>
                <w:szCs w:val="24"/>
              </w:rPr>
            </w:pPr>
            <w:r w:rsidRPr="002647FA">
              <w:rPr>
                <w:szCs w:val="24"/>
              </w:rPr>
              <w:t>Август 20</w:t>
            </w:r>
            <w:r w:rsidR="0075262A">
              <w:rPr>
                <w:szCs w:val="24"/>
              </w:rPr>
              <w:t>23</w:t>
            </w:r>
            <w:r>
              <w:rPr>
                <w:szCs w:val="24"/>
              </w:rPr>
              <w:t xml:space="preserve"> года</w:t>
            </w:r>
          </w:p>
        </w:tc>
      </w:tr>
      <w:tr w:rsidR="00D93C9E" w:rsidRPr="002647FA" w:rsidTr="00D93C9E">
        <w:tc>
          <w:tcPr>
            <w:tcW w:w="6629" w:type="dxa"/>
          </w:tcPr>
          <w:p w:rsidR="00D93C9E" w:rsidRPr="002647FA" w:rsidRDefault="00D93C9E" w:rsidP="00D93C9E">
            <w:pPr>
              <w:rPr>
                <w:szCs w:val="24"/>
              </w:rPr>
            </w:pPr>
            <w:r w:rsidRPr="002647FA">
              <w:rPr>
                <w:szCs w:val="24"/>
              </w:rPr>
              <w:t>1.2.Сертификат работ по охране труда в соответствии с Постановлением Минтруда РФ от 14.03.1997 № 28</w:t>
            </w:r>
          </w:p>
        </w:tc>
        <w:tc>
          <w:tcPr>
            <w:tcW w:w="2942" w:type="dxa"/>
          </w:tcPr>
          <w:p w:rsidR="00D93C9E" w:rsidRDefault="0075262A" w:rsidP="00D93C9E">
            <w:r>
              <w:rPr>
                <w:szCs w:val="24"/>
              </w:rPr>
              <w:t>Август 2023</w:t>
            </w:r>
            <w:r w:rsidR="00D93C9E" w:rsidRPr="009C0546">
              <w:rPr>
                <w:szCs w:val="24"/>
              </w:rPr>
              <w:t xml:space="preserve"> года</w:t>
            </w:r>
          </w:p>
        </w:tc>
      </w:tr>
      <w:tr w:rsidR="00D93C9E" w:rsidRPr="002647FA" w:rsidTr="00D93C9E">
        <w:tc>
          <w:tcPr>
            <w:tcW w:w="6629" w:type="dxa"/>
          </w:tcPr>
          <w:p w:rsidR="00D93C9E" w:rsidRPr="002647FA" w:rsidRDefault="00D93C9E" w:rsidP="00D93C9E">
            <w:pPr>
              <w:rPr>
                <w:szCs w:val="24"/>
              </w:rPr>
            </w:pPr>
            <w:r w:rsidRPr="002647FA">
              <w:rPr>
                <w:szCs w:val="24"/>
              </w:rPr>
              <w:t>1.3. Обучение и проверка знаний по охране труда в соответствии с Постановлением Минтруда РФ и Минобразования РФ от 13.01. 2003г. № 1/29</w:t>
            </w:r>
          </w:p>
        </w:tc>
        <w:tc>
          <w:tcPr>
            <w:tcW w:w="2942" w:type="dxa"/>
          </w:tcPr>
          <w:p w:rsidR="00D93C9E" w:rsidRDefault="0075262A" w:rsidP="00D93C9E">
            <w:r>
              <w:rPr>
                <w:szCs w:val="24"/>
              </w:rPr>
              <w:t>Август 2023</w:t>
            </w:r>
            <w:r w:rsidR="00D93C9E" w:rsidRPr="009C0546">
              <w:rPr>
                <w:szCs w:val="24"/>
              </w:rPr>
              <w:t xml:space="preserve"> года</w:t>
            </w:r>
          </w:p>
        </w:tc>
      </w:tr>
      <w:tr w:rsidR="00D93C9E" w:rsidRPr="002647FA" w:rsidTr="00D93C9E">
        <w:tc>
          <w:tcPr>
            <w:tcW w:w="6629" w:type="dxa"/>
          </w:tcPr>
          <w:p w:rsidR="00D93C9E" w:rsidRPr="002647FA" w:rsidRDefault="00D93C9E" w:rsidP="00D93C9E">
            <w:pPr>
              <w:rPr>
                <w:szCs w:val="24"/>
              </w:rPr>
            </w:pPr>
            <w:r w:rsidRPr="002647FA">
              <w:rPr>
                <w:szCs w:val="24"/>
              </w:rPr>
              <w:t xml:space="preserve">1.4. Обучение работников безопасным методам и приемам работы в соответствии с требованиями ГОСТ 12.0.004-90 ССБТ «Организация </w:t>
            </w:r>
            <w:proofErr w:type="gramStart"/>
            <w:r w:rsidRPr="002647FA">
              <w:rPr>
                <w:szCs w:val="24"/>
              </w:rPr>
              <w:t>обучения по безопасности</w:t>
            </w:r>
            <w:proofErr w:type="gramEnd"/>
            <w:r w:rsidRPr="002647FA">
              <w:rPr>
                <w:szCs w:val="24"/>
              </w:rPr>
              <w:t xml:space="preserve"> труда. Общие положения».</w:t>
            </w:r>
          </w:p>
        </w:tc>
        <w:tc>
          <w:tcPr>
            <w:tcW w:w="2942" w:type="dxa"/>
          </w:tcPr>
          <w:p w:rsidR="00D93C9E" w:rsidRDefault="0075262A" w:rsidP="00D93C9E">
            <w:r>
              <w:rPr>
                <w:szCs w:val="24"/>
              </w:rPr>
              <w:t>Август 2023</w:t>
            </w:r>
            <w:r w:rsidR="00D93C9E" w:rsidRPr="009C0546">
              <w:rPr>
                <w:szCs w:val="24"/>
              </w:rPr>
              <w:t xml:space="preserve"> года</w:t>
            </w:r>
          </w:p>
        </w:tc>
      </w:tr>
      <w:tr w:rsidR="00D93C9E" w:rsidRPr="002647FA" w:rsidTr="00D93C9E">
        <w:tc>
          <w:tcPr>
            <w:tcW w:w="6629" w:type="dxa"/>
          </w:tcPr>
          <w:p w:rsidR="00D93C9E" w:rsidRPr="002647FA" w:rsidRDefault="00D93C9E" w:rsidP="00D93C9E">
            <w:pPr>
              <w:rPr>
                <w:szCs w:val="24"/>
              </w:rPr>
            </w:pPr>
            <w:r w:rsidRPr="002647FA">
              <w:rPr>
                <w:szCs w:val="24"/>
              </w:rPr>
              <w:t xml:space="preserve">1.5. Разработка, утверждение и размножение инструкции по охране труда, отдельно по видам работ и отдельно по профессиям МБОУ </w:t>
            </w:r>
            <w:proofErr w:type="spellStart"/>
            <w:r w:rsidRPr="002647FA">
              <w:rPr>
                <w:szCs w:val="24"/>
              </w:rPr>
              <w:t>Вороновская</w:t>
            </w:r>
            <w:proofErr w:type="spellEnd"/>
            <w:r w:rsidRPr="002647FA">
              <w:rPr>
                <w:szCs w:val="24"/>
              </w:rPr>
              <w:t xml:space="preserve"> СОШ. Согласование этих инструкций с профкомом в установленном ТК РФ порядке.</w:t>
            </w:r>
          </w:p>
        </w:tc>
        <w:tc>
          <w:tcPr>
            <w:tcW w:w="2942" w:type="dxa"/>
          </w:tcPr>
          <w:p w:rsidR="00D93C9E" w:rsidRDefault="0075262A" w:rsidP="00D93C9E">
            <w:r>
              <w:rPr>
                <w:szCs w:val="24"/>
              </w:rPr>
              <w:t>Август 2023</w:t>
            </w:r>
            <w:r w:rsidR="00D93C9E" w:rsidRPr="009C0546">
              <w:rPr>
                <w:szCs w:val="24"/>
              </w:rPr>
              <w:t xml:space="preserve"> года</w:t>
            </w:r>
          </w:p>
        </w:tc>
      </w:tr>
      <w:tr w:rsidR="00D93C9E" w:rsidRPr="002647FA" w:rsidTr="00D93C9E">
        <w:tc>
          <w:tcPr>
            <w:tcW w:w="6629" w:type="dxa"/>
          </w:tcPr>
          <w:p w:rsidR="00D93C9E" w:rsidRPr="002647FA" w:rsidRDefault="00D93C9E" w:rsidP="00D93C9E">
            <w:pPr>
              <w:rPr>
                <w:szCs w:val="24"/>
              </w:rPr>
            </w:pPr>
            <w:r w:rsidRPr="002647FA">
              <w:rPr>
                <w:szCs w:val="24"/>
              </w:rPr>
              <w:t>1.6. Разработка и утверждение программы вводного инструктажа и отдельно программ инструктажа на рабочем месте в подразделениях учреждения.</w:t>
            </w:r>
          </w:p>
        </w:tc>
        <w:tc>
          <w:tcPr>
            <w:tcW w:w="2942" w:type="dxa"/>
          </w:tcPr>
          <w:p w:rsidR="00D93C9E" w:rsidRDefault="0075262A" w:rsidP="00D93C9E">
            <w:r>
              <w:rPr>
                <w:szCs w:val="24"/>
              </w:rPr>
              <w:t>Август 2023</w:t>
            </w:r>
            <w:r w:rsidR="00D93C9E" w:rsidRPr="009C0546">
              <w:rPr>
                <w:szCs w:val="24"/>
              </w:rPr>
              <w:t xml:space="preserve"> года</w:t>
            </w:r>
          </w:p>
        </w:tc>
      </w:tr>
      <w:tr w:rsidR="00D93C9E" w:rsidRPr="002647FA" w:rsidTr="00D93C9E">
        <w:tc>
          <w:tcPr>
            <w:tcW w:w="6629" w:type="dxa"/>
          </w:tcPr>
          <w:p w:rsidR="00D93C9E" w:rsidRPr="002647FA" w:rsidRDefault="00D93C9E" w:rsidP="00D93C9E">
            <w:pPr>
              <w:rPr>
                <w:szCs w:val="24"/>
              </w:rPr>
            </w:pPr>
            <w:r w:rsidRPr="002647FA">
              <w:rPr>
                <w:szCs w:val="24"/>
              </w:rPr>
              <w:t xml:space="preserve">1.7. Обеспечение журналами регистрации инструктажа вводного и на рабочем месте по утвержденным Минтрудом </w:t>
            </w:r>
            <w:r w:rsidRPr="002647FA">
              <w:rPr>
                <w:rStyle w:val="a7"/>
                <w:b w:val="0"/>
                <w:szCs w:val="24"/>
              </w:rPr>
              <w:t>РФ</w:t>
            </w:r>
          </w:p>
        </w:tc>
        <w:tc>
          <w:tcPr>
            <w:tcW w:w="2942" w:type="dxa"/>
          </w:tcPr>
          <w:p w:rsidR="00D93C9E" w:rsidRDefault="0075262A" w:rsidP="00D93C9E">
            <w:r>
              <w:rPr>
                <w:szCs w:val="24"/>
              </w:rPr>
              <w:t>Август 2023</w:t>
            </w:r>
            <w:r w:rsidR="00D93C9E" w:rsidRPr="009C0546">
              <w:rPr>
                <w:szCs w:val="24"/>
              </w:rPr>
              <w:t xml:space="preserve"> года</w:t>
            </w:r>
          </w:p>
        </w:tc>
      </w:tr>
    </w:tbl>
    <w:p w:rsidR="0075262A" w:rsidRPr="00EE5C1B" w:rsidRDefault="0075262A" w:rsidP="0075262A">
      <w:pPr>
        <w:jc w:val="right"/>
        <w:rPr>
          <w:b/>
          <w:sz w:val="20"/>
        </w:rPr>
      </w:pPr>
      <w:r>
        <w:rPr>
          <w:sz w:val="20"/>
        </w:rPr>
        <w:lastRenderedPageBreak/>
        <w:t>Приложение № 5</w:t>
      </w:r>
    </w:p>
    <w:p w:rsidR="0075262A" w:rsidRDefault="0075262A" w:rsidP="0075262A">
      <w:pPr>
        <w:jc w:val="right"/>
        <w:rPr>
          <w:bCs/>
          <w:sz w:val="20"/>
        </w:rPr>
      </w:pPr>
      <w:r w:rsidRPr="0033499D">
        <w:rPr>
          <w:bCs/>
          <w:sz w:val="20"/>
        </w:rPr>
        <w:t>к коллективному договору МБОУ «</w:t>
      </w:r>
      <w:proofErr w:type="spellStart"/>
      <w:r w:rsidRPr="0033499D">
        <w:rPr>
          <w:bCs/>
          <w:sz w:val="20"/>
        </w:rPr>
        <w:t>Вороновская</w:t>
      </w:r>
      <w:proofErr w:type="spellEnd"/>
      <w:r w:rsidRPr="0033499D">
        <w:rPr>
          <w:bCs/>
          <w:sz w:val="20"/>
        </w:rPr>
        <w:t xml:space="preserve"> СОШ </w:t>
      </w:r>
    </w:p>
    <w:p w:rsidR="0075262A" w:rsidRDefault="0075262A" w:rsidP="0075262A">
      <w:pPr>
        <w:jc w:val="right"/>
        <w:rPr>
          <w:bCs/>
          <w:sz w:val="20"/>
        </w:rPr>
      </w:pPr>
      <w:r w:rsidRPr="0033499D">
        <w:rPr>
          <w:bCs/>
          <w:sz w:val="20"/>
        </w:rPr>
        <w:t>Рогнединского района Брянской  области» 24 марта 2023 года</w:t>
      </w:r>
    </w:p>
    <w:p w:rsidR="0075262A" w:rsidRPr="0033499D" w:rsidRDefault="0075262A" w:rsidP="0075262A">
      <w:pPr>
        <w:rPr>
          <w:bCs/>
          <w:sz w:val="20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103"/>
        <w:gridCol w:w="4786"/>
      </w:tblGrid>
      <w:tr w:rsidR="0075262A" w:rsidRPr="003D1865" w:rsidTr="00D825F8">
        <w:trPr>
          <w:trHeight w:val="1136"/>
        </w:trPr>
        <w:tc>
          <w:tcPr>
            <w:tcW w:w="5103" w:type="dxa"/>
            <w:hideMark/>
          </w:tcPr>
          <w:p w:rsidR="0075262A" w:rsidRPr="003D1865" w:rsidRDefault="0075262A" w:rsidP="00D825F8">
            <w:pPr>
              <w:shd w:val="clear" w:color="auto" w:fill="FFFFFF"/>
              <w:ind w:right="-143"/>
              <w:rPr>
                <w:bCs/>
                <w:noProof/>
              </w:rPr>
            </w:pPr>
            <w:r w:rsidRPr="003D1865">
              <w:rPr>
                <w:b/>
                <w:bCs/>
                <w:noProof/>
              </w:rPr>
              <w:t>Согласовано</w:t>
            </w:r>
            <w:r w:rsidRPr="003D1865">
              <w:rPr>
                <w:rFonts w:eastAsia="Courier New"/>
                <w:b/>
                <w:noProof/>
              </w:rPr>
              <w:t xml:space="preserve">    </w:t>
            </w:r>
            <w:r w:rsidRPr="003D1865">
              <w:rPr>
                <w:bCs/>
                <w:noProof/>
              </w:rPr>
              <w:t>с профсоюзом</w:t>
            </w:r>
          </w:p>
          <w:p w:rsidR="0075262A" w:rsidRPr="003D1865" w:rsidRDefault="0075262A" w:rsidP="00D825F8">
            <w:pPr>
              <w:shd w:val="clear" w:color="auto" w:fill="FFFFFF"/>
              <w:ind w:right="-143"/>
              <w:rPr>
                <w:rFonts w:eastAsia="Courier New"/>
                <w:b/>
                <w:noProof/>
              </w:rPr>
            </w:pPr>
            <w:r w:rsidRPr="003D1865">
              <w:rPr>
                <w:bCs/>
                <w:noProof/>
              </w:rPr>
              <w:t>Председатель профкома</w:t>
            </w:r>
          </w:p>
          <w:p w:rsidR="0075262A" w:rsidRPr="003D1865" w:rsidRDefault="0075262A" w:rsidP="00D825F8">
            <w:pPr>
              <w:shd w:val="clear" w:color="auto" w:fill="FFFFFF"/>
              <w:ind w:right="-143"/>
              <w:rPr>
                <w:bCs/>
                <w:noProof/>
              </w:rPr>
            </w:pPr>
            <w:r w:rsidRPr="003D1865">
              <w:rPr>
                <w:bCs/>
                <w:noProof/>
              </w:rPr>
              <w:t>________________ Самохова В.А.</w:t>
            </w:r>
          </w:p>
          <w:p w:rsidR="0075262A" w:rsidRPr="003D1865" w:rsidRDefault="0075262A" w:rsidP="00D825F8">
            <w:pPr>
              <w:shd w:val="clear" w:color="auto" w:fill="FFFFFF"/>
              <w:ind w:right="-143"/>
              <w:rPr>
                <w:bCs/>
                <w:noProof/>
              </w:rPr>
            </w:pPr>
          </w:p>
        </w:tc>
        <w:tc>
          <w:tcPr>
            <w:tcW w:w="4786" w:type="dxa"/>
            <w:hideMark/>
          </w:tcPr>
          <w:p w:rsidR="0075262A" w:rsidRPr="003D1865" w:rsidRDefault="0075262A" w:rsidP="00D825F8">
            <w:pPr>
              <w:keepNext/>
              <w:outlineLvl w:val="0"/>
              <w:rPr>
                <w:rFonts w:eastAsia="Courier New"/>
                <w:b/>
                <w:kern w:val="32"/>
              </w:rPr>
            </w:pPr>
            <w:r w:rsidRPr="003D1865">
              <w:rPr>
                <w:b/>
                <w:kern w:val="32"/>
              </w:rPr>
              <w:t xml:space="preserve">Утверждаю </w:t>
            </w:r>
          </w:p>
          <w:p w:rsidR="0075262A" w:rsidRPr="003D1865" w:rsidRDefault="0075262A" w:rsidP="00D825F8">
            <w:pPr>
              <w:keepNext/>
              <w:outlineLvl w:val="0"/>
              <w:rPr>
                <w:kern w:val="32"/>
              </w:rPr>
            </w:pPr>
            <w:r w:rsidRPr="003D1865">
              <w:rPr>
                <w:kern w:val="32"/>
              </w:rPr>
              <w:t xml:space="preserve">Директор МБОУ </w:t>
            </w:r>
            <w:proofErr w:type="spellStart"/>
            <w:r w:rsidRPr="003D1865">
              <w:rPr>
                <w:kern w:val="32"/>
              </w:rPr>
              <w:t>Вороновская</w:t>
            </w:r>
            <w:proofErr w:type="spellEnd"/>
            <w:r w:rsidRPr="003D1865">
              <w:rPr>
                <w:kern w:val="32"/>
              </w:rPr>
              <w:t xml:space="preserve"> СОШ</w:t>
            </w:r>
          </w:p>
          <w:p w:rsidR="0075262A" w:rsidRPr="003D1865" w:rsidRDefault="0075262A" w:rsidP="00D825F8">
            <w:pPr>
              <w:keepNext/>
              <w:jc w:val="center"/>
              <w:outlineLvl w:val="0"/>
              <w:rPr>
                <w:kern w:val="32"/>
              </w:rPr>
            </w:pPr>
            <w:r w:rsidRPr="003D1865">
              <w:rPr>
                <w:kern w:val="32"/>
              </w:rPr>
              <w:t>_____________________ Пижурин С.В.</w:t>
            </w:r>
          </w:p>
          <w:p w:rsidR="0075262A" w:rsidRPr="003D1865" w:rsidRDefault="0075262A" w:rsidP="00D825F8">
            <w:pPr>
              <w:keepNext/>
              <w:jc w:val="center"/>
              <w:outlineLvl w:val="0"/>
              <w:rPr>
                <w:b/>
                <w:kern w:val="32"/>
              </w:rPr>
            </w:pPr>
            <w:r w:rsidRPr="003D1865">
              <w:rPr>
                <w:kern w:val="32"/>
              </w:rPr>
              <w:t xml:space="preserve"> </w:t>
            </w:r>
          </w:p>
        </w:tc>
      </w:tr>
    </w:tbl>
    <w:p w:rsidR="00D93C9E" w:rsidRDefault="00D93C9E" w:rsidP="00D93C9E">
      <w:pPr>
        <w:jc w:val="both"/>
      </w:pPr>
    </w:p>
    <w:p w:rsidR="00D93C9E" w:rsidRPr="009D0C7D" w:rsidRDefault="00D93C9E" w:rsidP="00D93C9E">
      <w:pPr>
        <w:pStyle w:val="20"/>
        <w:shd w:val="clear" w:color="auto" w:fill="auto"/>
        <w:spacing w:after="0"/>
        <w:ind w:right="160"/>
        <w:jc w:val="left"/>
        <w:rPr>
          <w:u w:val="single"/>
        </w:rPr>
      </w:pPr>
    </w:p>
    <w:p w:rsidR="00D93C9E" w:rsidRDefault="00D93C9E" w:rsidP="00D93C9E">
      <w:pPr>
        <w:jc w:val="center"/>
        <w:rPr>
          <w:b/>
          <w:sz w:val="16"/>
          <w:szCs w:val="16"/>
        </w:rPr>
      </w:pPr>
      <w:r w:rsidRPr="002C15A5">
        <w:rPr>
          <w:b/>
          <w:sz w:val="28"/>
          <w:szCs w:val="28"/>
        </w:rPr>
        <w:t>Перечень профессий и должностей работников, имеющих право на обеспечение специальной одеждой, обувью и другими средствами индивидуальной защиты, а так же моющими и обезвреживающими средствами</w:t>
      </w:r>
    </w:p>
    <w:p w:rsidR="00D93C9E" w:rsidRPr="009D0C7D" w:rsidRDefault="00D93C9E" w:rsidP="00D93C9E">
      <w:pPr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1839"/>
        <w:gridCol w:w="1134"/>
        <w:gridCol w:w="2127"/>
        <w:gridCol w:w="1579"/>
        <w:gridCol w:w="2355"/>
      </w:tblGrid>
      <w:tr w:rsidR="00D93C9E" w:rsidRPr="002C15A5" w:rsidTr="0075262A">
        <w:tc>
          <w:tcPr>
            <w:tcW w:w="537" w:type="dxa"/>
          </w:tcPr>
          <w:p w:rsidR="00D93C9E" w:rsidRPr="002C15A5" w:rsidRDefault="00D93C9E" w:rsidP="00D93C9E">
            <w:pPr>
              <w:jc w:val="center"/>
              <w:rPr>
                <w:b/>
              </w:rPr>
            </w:pPr>
            <w:r w:rsidRPr="002C15A5">
              <w:rPr>
                <w:b/>
              </w:rPr>
              <w:t xml:space="preserve">№ </w:t>
            </w:r>
            <w:proofErr w:type="gramStart"/>
            <w:r w:rsidRPr="002C15A5">
              <w:rPr>
                <w:b/>
              </w:rPr>
              <w:t>п</w:t>
            </w:r>
            <w:proofErr w:type="gramEnd"/>
            <w:r w:rsidRPr="002C15A5">
              <w:rPr>
                <w:b/>
              </w:rPr>
              <w:t>/п</w:t>
            </w:r>
          </w:p>
        </w:tc>
        <w:tc>
          <w:tcPr>
            <w:tcW w:w="1839" w:type="dxa"/>
          </w:tcPr>
          <w:p w:rsidR="00D93C9E" w:rsidRPr="002C15A5" w:rsidRDefault="00D93C9E" w:rsidP="00D93C9E">
            <w:pPr>
              <w:jc w:val="center"/>
              <w:rPr>
                <w:b/>
              </w:rPr>
            </w:pPr>
            <w:r w:rsidRPr="002C15A5">
              <w:rPr>
                <w:b/>
              </w:rPr>
              <w:t>Наименование профессий, должностей</w:t>
            </w:r>
          </w:p>
        </w:tc>
        <w:tc>
          <w:tcPr>
            <w:tcW w:w="1134" w:type="dxa"/>
          </w:tcPr>
          <w:p w:rsidR="00D93C9E" w:rsidRPr="002C15A5" w:rsidRDefault="00D93C9E" w:rsidP="00D93C9E">
            <w:pPr>
              <w:jc w:val="center"/>
              <w:rPr>
                <w:b/>
              </w:rPr>
            </w:pPr>
            <w:r w:rsidRPr="002C15A5">
              <w:rPr>
                <w:b/>
              </w:rPr>
              <w:t xml:space="preserve">Количество </w:t>
            </w:r>
            <w:proofErr w:type="gramStart"/>
            <w:r w:rsidRPr="002C15A5">
              <w:rPr>
                <w:b/>
              </w:rPr>
              <w:t>работающих</w:t>
            </w:r>
            <w:proofErr w:type="gramEnd"/>
          </w:p>
        </w:tc>
        <w:tc>
          <w:tcPr>
            <w:tcW w:w="2127" w:type="dxa"/>
          </w:tcPr>
          <w:p w:rsidR="00D93C9E" w:rsidRPr="002C15A5" w:rsidRDefault="00D93C9E" w:rsidP="00D93C9E">
            <w:pPr>
              <w:jc w:val="center"/>
              <w:rPr>
                <w:b/>
              </w:rPr>
            </w:pPr>
            <w:r w:rsidRPr="002C15A5">
              <w:rPr>
                <w:b/>
              </w:rPr>
              <w:t>Наименование специальной одежды, специальной обуви и других средств индивидуальной защиты</w:t>
            </w:r>
          </w:p>
        </w:tc>
        <w:tc>
          <w:tcPr>
            <w:tcW w:w="1579" w:type="dxa"/>
          </w:tcPr>
          <w:p w:rsidR="00D93C9E" w:rsidRPr="002C15A5" w:rsidRDefault="00D93C9E" w:rsidP="00D93C9E">
            <w:pPr>
              <w:jc w:val="center"/>
              <w:rPr>
                <w:b/>
              </w:rPr>
            </w:pPr>
            <w:r w:rsidRPr="002C15A5">
              <w:rPr>
                <w:b/>
              </w:rPr>
              <w:t>Норма выдачи на год (единицы, комплекты)</w:t>
            </w:r>
          </w:p>
        </w:tc>
        <w:tc>
          <w:tcPr>
            <w:tcW w:w="2355" w:type="dxa"/>
          </w:tcPr>
          <w:p w:rsidR="00D93C9E" w:rsidRPr="002C15A5" w:rsidRDefault="00D93C9E" w:rsidP="0075262A">
            <w:pPr>
              <w:jc w:val="center"/>
              <w:rPr>
                <w:b/>
              </w:rPr>
            </w:pPr>
            <w:r w:rsidRPr="002C15A5">
              <w:rPr>
                <w:b/>
              </w:rPr>
              <w:t>Основание (пункт тип</w:t>
            </w:r>
            <w:r w:rsidR="0075262A">
              <w:rPr>
                <w:b/>
              </w:rPr>
              <w:t xml:space="preserve">овых отраслевых норм, приказов, </w:t>
            </w:r>
            <w:r w:rsidRPr="002C15A5">
              <w:rPr>
                <w:b/>
              </w:rPr>
              <w:t>постановлений)</w:t>
            </w:r>
          </w:p>
        </w:tc>
      </w:tr>
      <w:tr w:rsidR="00D93C9E" w:rsidRPr="002C15A5" w:rsidTr="0075262A">
        <w:tc>
          <w:tcPr>
            <w:tcW w:w="537" w:type="dxa"/>
          </w:tcPr>
          <w:p w:rsidR="00D93C9E" w:rsidRPr="002C15A5" w:rsidRDefault="00D93C9E" w:rsidP="00D93C9E">
            <w:pPr>
              <w:jc w:val="center"/>
            </w:pPr>
            <w:r w:rsidRPr="002C15A5">
              <w:t>1</w:t>
            </w:r>
          </w:p>
        </w:tc>
        <w:tc>
          <w:tcPr>
            <w:tcW w:w="1839" w:type="dxa"/>
          </w:tcPr>
          <w:p w:rsidR="00D93C9E" w:rsidRPr="002C15A5" w:rsidRDefault="00D93C9E" w:rsidP="00D93C9E">
            <w:pPr>
              <w:jc w:val="center"/>
            </w:pPr>
            <w:r w:rsidRPr="002C15A5">
              <w:t>Сторож</w:t>
            </w:r>
          </w:p>
        </w:tc>
        <w:tc>
          <w:tcPr>
            <w:tcW w:w="1134" w:type="dxa"/>
          </w:tcPr>
          <w:p w:rsidR="00D93C9E" w:rsidRPr="002C15A5" w:rsidRDefault="0075262A" w:rsidP="00D93C9E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D93C9E" w:rsidRPr="002C15A5" w:rsidRDefault="00D93C9E" w:rsidP="00D93C9E">
            <w:pPr>
              <w:jc w:val="both"/>
            </w:pPr>
            <w:r w:rsidRPr="002C15A5">
              <w:t>Костюм для защиты от общих производственных загрязнений и механических воздействий</w:t>
            </w:r>
          </w:p>
          <w:p w:rsidR="00D93C9E" w:rsidRPr="002C15A5" w:rsidRDefault="00D93C9E" w:rsidP="00D93C9E">
            <w:pPr>
              <w:jc w:val="both"/>
            </w:pPr>
            <w:r w:rsidRPr="002C15A5">
              <w:t xml:space="preserve">Сапоги резиновые с </w:t>
            </w:r>
            <w:proofErr w:type="gramStart"/>
            <w:r w:rsidRPr="002C15A5">
              <w:t>защитным</w:t>
            </w:r>
            <w:proofErr w:type="gramEnd"/>
            <w:r w:rsidRPr="002C15A5">
              <w:t xml:space="preserve"> </w:t>
            </w:r>
            <w:proofErr w:type="spellStart"/>
            <w:r w:rsidRPr="002C15A5">
              <w:t>подноском</w:t>
            </w:r>
            <w:proofErr w:type="spellEnd"/>
          </w:p>
          <w:p w:rsidR="00D93C9E" w:rsidRPr="002C15A5" w:rsidRDefault="00D93C9E" w:rsidP="00D93C9E">
            <w:pPr>
              <w:jc w:val="both"/>
            </w:pPr>
            <w:r w:rsidRPr="002C15A5">
              <w:t>Перчатки полимерные с покрытием</w:t>
            </w:r>
          </w:p>
          <w:p w:rsidR="00D93C9E" w:rsidRPr="002C15A5" w:rsidRDefault="00D93C9E" w:rsidP="00D93C9E">
            <w:pPr>
              <w:jc w:val="both"/>
            </w:pPr>
            <w:r w:rsidRPr="002C15A5">
              <w:t>Моющие</w:t>
            </w:r>
          </w:p>
        </w:tc>
        <w:tc>
          <w:tcPr>
            <w:tcW w:w="1579" w:type="dxa"/>
          </w:tcPr>
          <w:p w:rsidR="00D93C9E" w:rsidRPr="002C15A5" w:rsidRDefault="00D93C9E" w:rsidP="00D93C9E">
            <w:r w:rsidRPr="002C15A5">
              <w:t>1 шт.</w:t>
            </w:r>
          </w:p>
          <w:p w:rsidR="00D93C9E" w:rsidRPr="002C15A5" w:rsidRDefault="00D93C9E" w:rsidP="00D93C9E"/>
          <w:p w:rsidR="00D93C9E" w:rsidRPr="002C15A5" w:rsidRDefault="00D93C9E" w:rsidP="00D93C9E"/>
          <w:p w:rsidR="00D93C9E" w:rsidRPr="002C15A5" w:rsidRDefault="00D93C9E" w:rsidP="00D93C9E"/>
          <w:p w:rsidR="00D93C9E" w:rsidRPr="002C15A5" w:rsidRDefault="00D93C9E" w:rsidP="00D93C9E">
            <w:r w:rsidRPr="002C15A5">
              <w:t>1 пара</w:t>
            </w:r>
          </w:p>
          <w:p w:rsidR="00D93C9E" w:rsidRPr="002C15A5" w:rsidRDefault="00D93C9E" w:rsidP="00D93C9E"/>
          <w:p w:rsidR="00D93C9E" w:rsidRPr="002C15A5" w:rsidRDefault="00D93C9E" w:rsidP="00D93C9E">
            <w:r w:rsidRPr="002C15A5">
              <w:t>12 пар</w:t>
            </w:r>
          </w:p>
          <w:p w:rsidR="00D93C9E" w:rsidRPr="002C15A5" w:rsidRDefault="00D93C9E" w:rsidP="00D93C9E"/>
          <w:p w:rsidR="00D93C9E" w:rsidRPr="002C15A5" w:rsidRDefault="00D93C9E" w:rsidP="00D93C9E">
            <w:proofErr w:type="gramStart"/>
            <w:smartTag w:uri="urn:schemas-microsoft-com:office:smarttags" w:element="metricconverter">
              <w:smartTagPr>
                <w:attr w:name="ProductID" w:val="200 г"/>
              </w:smartTagPr>
              <w:r w:rsidRPr="002C15A5">
                <w:t>200 г</w:t>
              </w:r>
            </w:smartTag>
            <w:r w:rsidRPr="002C15A5">
              <w:t xml:space="preserve"> (мыло туалетное) или 250 мл (жидкие моющие средства в дозирующих устройствах</w:t>
            </w:r>
            <w:proofErr w:type="gramEnd"/>
          </w:p>
        </w:tc>
        <w:tc>
          <w:tcPr>
            <w:tcW w:w="2355" w:type="dxa"/>
          </w:tcPr>
          <w:p w:rsidR="00D93C9E" w:rsidRPr="002C15A5" w:rsidRDefault="00D93C9E" w:rsidP="00D93C9E">
            <w:r w:rsidRPr="002C15A5">
              <w:t>П.163</w:t>
            </w:r>
          </w:p>
          <w:p w:rsidR="00D93C9E" w:rsidRDefault="00D93C9E" w:rsidP="00D93C9E">
            <w:r w:rsidRPr="002C15A5">
              <w:t xml:space="preserve">Приказа Минтруда России </w:t>
            </w:r>
          </w:p>
          <w:p w:rsidR="00D93C9E" w:rsidRPr="002C15A5" w:rsidRDefault="00D93C9E" w:rsidP="00D93C9E">
            <w:r w:rsidRPr="002C15A5">
              <w:t>от 09.12.2014 г.</w:t>
            </w:r>
          </w:p>
          <w:p w:rsidR="00D93C9E" w:rsidRPr="002C15A5" w:rsidRDefault="00D93C9E" w:rsidP="00D93C9E">
            <w:r w:rsidRPr="002C15A5">
              <w:t>№</w:t>
            </w:r>
            <w:r>
              <w:t xml:space="preserve"> </w:t>
            </w:r>
            <w:r w:rsidRPr="002C15A5">
              <w:t>997н</w:t>
            </w:r>
          </w:p>
          <w:p w:rsidR="00D93C9E" w:rsidRPr="002C15A5" w:rsidRDefault="00D93C9E" w:rsidP="00D93C9E"/>
          <w:p w:rsidR="00D93C9E" w:rsidRPr="002C15A5" w:rsidRDefault="00D93C9E" w:rsidP="00D93C9E"/>
          <w:p w:rsidR="00D93C9E" w:rsidRPr="002C15A5" w:rsidRDefault="00D93C9E" w:rsidP="00D93C9E"/>
          <w:p w:rsidR="00D93C9E" w:rsidRPr="002C15A5" w:rsidRDefault="00D93C9E" w:rsidP="00D93C9E"/>
          <w:p w:rsidR="00D93C9E" w:rsidRPr="008B13C7" w:rsidRDefault="00D93C9E" w:rsidP="00D93C9E">
            <w:pPr>
              <w:pStyle w:val="FORMATTEXT"/>
            </w:pPr>
            <w:r w:rsidRPr="008B13C7">
              <w:t>приказ</w:t>
            </w:r>
          </w:p>
          <w:p w:rsidR="00D93C9E" w:rsidRPr="008B13C7" w:rsidRDefault="00D93C9E" w:rsidP="00D93C9E">
            <w:pPr>
              <w:pStyle w:val="FORMATTEXT"/>
            </w:pPr>
            <w:proofErr w:type="spellStart"/>
            <w:r w:rsidRPr="008B13C7">
              <w:t>Минздравсоцразви</w:t>
            </w:r>
            <w:r>
              <w:t>тия</w:t>
            </w:r>
            <w:proofErr w:type="spellEnd"/>
            <w:r>
              <w:t xml:space="preserve"> России  от 17 декабря 2010 №</w:t>
            </w:r>
            <w:r w:rsidRPr="008B13C7">
              <w:t xml:space="preserve"> 1122н </w:t>
            </w:r>
          </w:p>
          <w:p w:rsidR="00D93C9E" w:rsidRPr="002C15A5" w:rsidRDefault="00D93C9E" w:rsidP="00D93C9E"/>
        </w:tc>
      </w:tr>
      <w:tr w:rsidR="00D93C9E" w:rsidRPr="002C15A5" w:rsidTr="0075262A">
        <w:tc>
          <w:tcPr>
            <w:tcW w:w="537" w:type="dxa"/>
          </w:tcPr>
          <w:p w:rsidR="00D93C9E" w:rsidRPr="002C15A5" w:rsidRDefault="00D93C9E" w:rsidP="00D93C9E">
            <w:pPr>
              <w:jc w:val="center"/>
            </w:pPr>
            <w:r>
              <w:t>2</w:t>
            </w:r>
          </w:p>
        </w:tc>
        <w:tc>
          <w:tcPr>
            <w:tcW w:w="1839" w:type="dxa"/>
          </w:tcPr>
          <w:p w:rsidR="00D93C9E" w:rsidRPr="002C15A5" w:rsidRDefault="00D93C9E" w:rsidP="00D93C9E">
            <w:pPr>
              <w:jc w:val="center"/>
            </w:pPr>
            <w:r w:rsidRPr="002C15A5">
              <w:t>уборщица</w:t>
            </w:r>
          </w:p>
        </w:tc>
        <w:tc>
          <w:tcPr>
            <w:tcW w:w="1134" w:type="dxa"/>
          </w:tcPr>
          <w:p w:rsidR="00D93C9E" w:rsidRPr="002C15A5" w:rsidRDefault="00D93C9E" w:rsidP="00D93C9E">
            <w:pPr>
              <w:jc w:val="center"/>
            </w:pPr>
            <w:r w:rsidRPr="002C15A5">
              <w:t>1</w:t>
            </w:r>
          </w:p>
        </w:tc>
        <w:tc>
          <w:tcPr>
            <w:tcW w:w="2127" w:type="dxa"/>
          </w:tcPr>
          <w:p w:rsidR="00D93C9E" w:rsidRPr="002C15A5" w:rsidRDefault="00D93C9E" w:rsidP="00D93C9E">
            <w:r w:rsidRPr="002C15A5">
              <w:t xml:space="preserve">Костюм для защиты от общих производственных загрязнений или </w:t>
            </w:r>
          </w:p>
          <w:p w:rsidR="00D93C9E" w:rsidRPr="002C15A5" w:rsidRDefault="00D93C9E" w:rsidP="00D93C9E">
            <w:r w:rsidRPr="002C15A5">
              <w:t>Халат для защиты от общих производственных загрязнений</w:t>
            </w:r>
          </w:p>
          <w:p w:rsidR="00D93C9E" w:rsidRPr="002C15A5" w:rsidRDefault="00D93C9E" w:rsidP="00D93C9E">
            <w:r w:rsidRPr="002C15A5">
              <w:t xml:space="preserve">Моющие </w:t>
            </w:r>
          </w:p>
        </w:tc>
        <w:tc>
          <w:tcPr>
            <w:tcW w:w="1579" w:type="dxa"/>
          </w:tcPr>
          <w:p w:rsidR="00D93C9E" w:rsidRPr="002C15A5" w:rsidRDefault="00D93C9E" w:rsidP="00D93C9E">
            <w:r w:rsidRPr="002C15A5">
              <w:t>1шт.</w:t>
            </w:r>
          </w:p>
          <w:p w:rsidR="00D93C9E" w:rsidRPr="002C15A5" w:rsidRDefault="00D93C9E" w:rsidP="00D93C9E"/>
          <w:p w:rsidR="00D93C9E" w:rsidRPr="002C15A5" w:rsidRDefault="00D93C9E" w:rsidP="00D93C9E"/>
          <w:p w:rsidR="00D93C9E" w:rsidRPr="002C15A5" w:rsidRDefault="00D93C9E" w:rsidP="00D93C9E">
            <w:r w:rsidRPr="002C15A5">
              <w:t>1 шт.</w:t>
            </w:r>
          </w:p>
          <w:p w:rsidR="00D93C9E" w:rsidRPr="002C15A5" w:rsidRDefault="00D93C9E" w:rsidP="00D93C9E"/>
          <w:p w:rsidR="00D93C9E" w:rsidRPr="002C15A5" w:rsidRDefault="00D93C9E" w:rsidP="00D93C9E">
            <w:proofErr w:type="gramStart"/>
            <w:smartTag w:uri="urn:schemas-microsoft-com:office:smarttags" w:element="metricconverter">
              <w:smartTagPr>
                <w:attr w:name="ProductID" w:val="200 г"/>
              </w:smartTagPr>
              <w:r w:rsidRPr="002C15A5">
                <w:t>200 г</w:t>
              </w:r>
            </w:smartTag>
            <w:r w:rsidRPr="002C15A5">
              <w:t xml:space="preserve"> (мыло туалетное) или 250 мл (жидкие моющие средства в дозирующих устройствах</w:t>
            </w:r>
            <w:proofErr w:type="gramEnd"/>
          </w:p>
        </w:tc>
        <w:tc>
          <w:tcPr>
            <w:tcW w:w="2355" w:type="dxa"/>
          </w:tcPr>
          <w:p w:rsidR="00D93C9E" w:rsidRPr="002C15A5" w:rsidRDefault="00D93C9E" w:rsidP="00D93C9E">
            <w:r w:rsidRPr="002C15A5">
              <w:t>П.19</w:t>
            </w:r>
          </w:p>
          <w:p w:rsidR="00D93C9E" w:rsidRDefault="00D93C9E" w:rsidP="00D93C9E">
            <w:r w:rsidRPr="002C15A5">
              <w:t xml:space="preserve">Приказа Минтруда России </w:t>
            </w:r>
          </w:p>
          <w:p w:rsidR="00D93C9E" w:rsidRPr="002C15A5" w:rsidRDefault="00D93C9E" w:rsidP="00D93C9E">
            <w:r w:rsidRPr="002C15A5">
              <w:t>от 09.12.2014 г.</w:t>
            </w:r>
          </w:p>
          <w:p w:rsidR="00D93C9E" w:rsidRPr="002C15A5" w:rsidRDefault="00D93C9E" w:rsidP="00D93C9E">
            <w:r w:rsidRPr="002C15A5">
              <w:t>№</w:t>
            </w:r>
            <w:r>
              <w:t xml:space="preserve"> </w:t>
            </w:r>
            <w:r w:rsidRPr="002C15A5">
              <w:t>997н</w:t>
            </w:r>
          </w:p>
          <w:p w:rsidR="00D93C9E" w:rsidRPr="002C15A5" w:rsidRDefault="00D93C9E" w:rsidP="00D93C9E"/>
          <w:p w:rsidR="00D93C9E" w:rsidRPr="002C15A5" w:rsidRDefault="00D93C9E" w:rsidP="00D93C9E"/>
          <w:p w:rsidR="00D93C9E" w:rsidRPr="008B13C7" w:rsidRDefault="00D93C9E" w:rsidP="00D93C9E">
            <w:pPr>
              <w:pStyle w:val="FORMATTEXT"/>
            </w:pPr>
            <w:r w:rsidRPr="008B13C7">
              <w:t>приказ</w:t>
            </w:r>
          </w:p>
          <w:p w:rsidR="00D93C9E" w:rsidRPr="008B13C7" w:rsidRDefault="00D93C9E" w:rsidP="00D93C9E">
            <w:pPr>
              <w:pStyle w:val="FORMATTEXT"/>
            </w:pPr>
            <w:proofErr w:type="spellStart"/>
            <w:r w:rsidRPr="008B13C7">
              <w:t>Минздравсоцразвит</w:t>
            </w:r>
            <w:r>
              <w:t>ия</w:t>
            </w:r>
            <w:proofErr w:type="spellEnd"/>
            <w:r>
              <w:t xml:space="preserve"> России  от 17 декабря 2010 № </w:t>
            </w:r>
            <w:r w:rsidRPr="008B13C7">
              <w:t xml:space="preserve">1122н </w:t>
            </w:r>
          </w:p>
          <w:p w:rsidR="00D93C9E" w:rsidRPr="002C15A5" w:rsidRDefault="00D93C9E" w:rsidP="00D93C9E"/>
        </w:tc>
      </w:tr>
    </w:tbl>
    <w:p w:rsidR="0075262A" w:rsidRPr="00EE5C1B" w:rsidRDefault="0075262A" w:rsidP="0075262A">
      <w:pPr>
        <w:jc w:val="right"/>
        <w:rPr>
          <w:b/>
          <w:sz w:val="20"/>
        </w:rPr>
      </w:pPr>
      <w:r>
        <w:rPr>
          <w:sz w:val="20"/>
        </w:rPr>
        <w:t xml:space="preserve">Приложение </w:t>
      </w:r>
      <w:r>
        <w:rPr>
          <w:sz w:val="20"/>
        </w:rPr>
        <w:t>№ 6</w:t>
      </w:r>
    </w:p>
    <w:p w:rsidR="0075262A" w:rsidRDefault="0075262A" w:rsidP="0075262A">
      <w:pPr>
        <w:jc w:val="right"/>
        <w:rPr>
          <w:bCs/>
          <w:sz w:val="20"/>
        </w:rPr>
      </w:pPr>
      <w:r w:rsidRPr="0033499D">
        <w:rPr>
          <w:bCs/>
          <w:sz w:val="20"/>
        </w:rPr>
        <w:lastRenderedPageBreak/>
        <w:t>к коллективному договору МБОУ «</w:t>
      </w:r>
      <w:proofErr w:type="spellStart"/>
      <w:r w:rsidRPr="0033499D">
        <w:rPr>
          <w:bCs/>
          <w:sz w:val="20"/>
        </w:rPr>
        <w:t>Вороновская</w:t>
      </w:r>
      <w:proofErr w:type="spellEnd"/>
      <w:r w:rsidRPr="0033499D">
        <w:rPr>
          <w:bCs/>
          <w:sz w:val="20"/>
        </w:rPr>
        <w:t xml:space="preserve"> СОШ </w:t>
      </w:r>
    </w:p>
    <w:p w:rsidR="0075262A" w:rsidRDefault="0075262A" w:rsidP="0075262A">
      <w:pPr>
        <w:jc w:val="right"/>
        <w:rPr>
          <w:bCs/>
          <w:sz w:val="20"/>
        </w:rPr>
      </w:pPr>
      <w:r w:rsidRPr="0033499D">
        <w:rPr>
          <w:bCs/>
          <w:sz w:val="20"/>
        </w:rPr>
        <w:t>Рогнединского района Брянской  области» 24 марта 2023 года</w:t>
      </w:r>
    </w:p>
    <w:p w:rsidR="00D93C9E" w:rsidRDefault="00D93C9E" w:rsidP="00D93C9E">
      <w:pPr>
        <w:pStyle w:val="20"/>
        <w:shd w:val="clear" w:color="auto" w:fill="auto"/>
        <w:spacing w:after="0"/>
        <w:ind w:right="160"/>
        <w:jc w:val="right"/>
        <w:rPr>
          <w:b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2"/>
        <w:gridCol w:w="4849"/>
      </w:tblGrid>
      <w:tr w:rsidR="00D93C9E" w:rsidRPr="00766F98" w:rsidTr="0075262A">
        <w:trPr>
          <w:trHeight w:val="919"/>
        </w:trPr>
        <w:tc>
          <w:tcPr>
            <w:tcW w:w="5281" w:type="dxa"/>
          </w:tcPr>
          <w:p w:rsidR="00D93C9E" w:rsidRPr="00766F98" w:rsidRDefault="00D93C9E" w:rsidP="00D93C9E">
            <w:pPr>
              <w:shd w:val="clear" w:color="auto" w:fill="FFFFFF"/>
              <w:ind w:right="-143"/>
              <w:rPr>
                <w:bCs/>
                <w:noProof/>
                <w:szCs w:val="24"/>
              </w:rPr>
            </w:pPr>
            <w:r w:rsidRPr="00766F98">
              <w:rPr>
                <w:b/>
                <w:bCs/>
                <w:noProof/>
                <w:szCs w:val="24"/>
              </w:rPr>
              <w:t>Согласовано</w:t>
            </w:r>
            <w:r w:rsidRPr="00766F98">
              <w:rPr>
                <w:rFonts w:eastAsia="Courier New" w:cs="Courier New"/>
                <w:b/>
                <w:noProof/>
                <w:color w:val="000000"/>
                <w:szCs w:val="24"/>
              </w:rPr>
              <w:t xml:space="preserve">    </w:t>
            </w:r>
            <w:r w:rsidRPr="00766F98">
              <w:rPr>
                <w:bCs/>
                <w:noProof/>
                <w:szCs w:val="24"/>
              </w:rPr>
              <w:t>с профсоюзом</w:t>
            </w:r>
          </w:p>
          <w:p w:rsidR="00D93C9E" w:rsidRPr="00766F98" w:rsidRDefault="00D93C9E" w:rsidP="00D93C9E">
            <w:pPr>
              <w:shd w:val="clear" w:color="auto" w:fill="FFFFFF"/>
              <w:ind w:right="-143"/>
              <w:rPr>
                <w:rFonts w:eastAsia="Courier New" w:cs="Courier New"/>
                <w:b/>
                <w:noProof/>
                <w:color w:val="000000"/>
                <w:szCs w:val="24"/>
              </w:rPr>
            </w:pPr>
            <w:r w:rsidRPr="00766F98">
              <w:rPr>
                <w:bCs/>
                <w:noProof/>
                <w:szCs w:val="24"/>
              </w:rPr>
              <w:t>Председатель профкома</w:t>
            </w:r>
          </w:p>
          <w:p w:rsidR="00D93C9E" w:rsidRPr="0075262A" w:rsidRDefault="0075262A" w:rsidP="0075262A">
            <w:pPr>
              <w:shd w:val="clear" w:color="auto" w:fill="FFFFFF"/>
              <w:ind w:right="-143"/>
              <w:rPr>
                <w:bCs/>
                <w:noProof/>
                <w:szCs w:val="24"/>
              </w:rPr>
            </w:pPr>
            <w:r>
              <w:rPr>
                <w:bCs/>
                <w:noProof/>
                <w:szCs w:val="24"/>
              </w:rPr>
              <w:t>________________ Самохова В.А.</w:t>
            </w:r>
          </w:p>
        </w:tc>
        <w:tc>
          <w:tcPr>
            <w:tcW w:w="5282" w:type="dxa"/>
          </w:tcPr>
          <w:p w:rsidR="00D93C9E" w:rsidRPr="00766F98" w:rsidRDefault="00D93C9E" w:rsidP="00D93C9E">
            <w:pPr>
              <w:keepNext/>
              <w:outlineLvl w:val="0"/>
              <w:rPr>
                <w:rFonts w:eastAsia="Courier New" w:cs="Courier New"/>
                <w:b/>
                <w:color w:val="000000"/>
                <w:kern w:val="32"/>
                <w:szCs w:val="24"/>
              </w:rPr>
            </w:pPr>
            <w:r w:rsidRPr="00766F98">
              <w:rPr>
                <w:b/>
                <w:kern w:val="32"/>
                <w:szCs w:val="24"/>
              </w:rPr>
              <w:t xml:space="preserve">Утверждаю </w:t>
            </w:r>
          </w:p>
          <w:p w:rsidR="00D93C9E" w:rsidRPr="00766F98" w:rsidRDefault="00D93C9E" w:rsidP="00D93C9E">
            <w:pPr>
              <w:keepNext/>
              <w:outlineLvl w:val="0"/>
              <w:rPr>
                <w:kern w:val="32"/>
                <w:szCs w:val="24"/>
              </w:rPr>
            </w:pPr>
            <w:r w:rsidRPr="00766F98">
              <w:rPr>
                <w:kern w:val="32"/>
                <w:szCs w:val="24"/>
              </w:rPr>
              <w:t xml:space="preserve">Директор МБОУ </w:t>
            </w:r>
            <w:proofErr w:type="spellStart"/>
            <w:r w:rsidRPr="00766F98">
              <w:rPr>
                <w:kern w:val="32"/>
                <w:szCs w:val="24"/>
              </w:rPr>
              <w:t>Вороновская</w:t>
            </w:r>
            <w:proofErr w:type="spellEnd"/>
            <w:r w:rsidRPr="00766F98">
              <w:rPr>
                <w:kern w:val="32"/>
                <w:szCs w:val="24"/>
              </w:rPr>
              <w:t xml:space="preserve"> СОШ</w:t>
            </w:r>
          </w:p>
          <w:p w:rsidR="00D93C9E" w:rsidRPr="0075262A" w:rsidRDefault="00D93C9E" w:rsidP="0075262A">
            <w:pPr>
              <w:keepNext/>
              <w:jc w:val="center"/>
              <w:outlineLvl w:val="0"/>
              <w:rPr>
                <w:kern w:val="32"/>
                <w:szCs w:val="24"/>
              </w:rPr>
            </w:pPr>
            <w:r w:rsidRPr="00766F98">
              <w:rPr>
                <w:kern w:val="32"/>
                <w:szCs w:val="24"/>
              </w:rPr>
              <w:t>___</w:t>
            </w:r>
            <w:r w:rsidR="0075262A">
              <w:rPr>
                <w:kern w:val="32"/>
                <w:szCs w:val="24"/>
              </w:rPr>
              <w:t>__________________ Пижурин С.В.</w:t>
            </w:r>
          </w:p>
        </w:tc>
      </w:tr>
    </w:tbl>
    <w:p w:rsidR="00D93C9E" w:rsidRDefault="00D93C9E" w:rsidP="00D93C9E">
      <w:pPr>
        <w:jc w:val="both"/>
      </w:pPr>
    </w:p>
    <w:p w:rsidR="00D93C9E" w:rsidRDefault="00D93C9E" w:rsidP="00D93C9E">
      <w:pPr>
        <w:shd w:val="clear" w:color="auto" w:fill="FFFFFF"/>
        <w:ind w:firstLine="426"/>
        <w:jc w:val="both"/>
        <w:rPr>
          <w:iCs/>
          <w:color w:val="000000"/>
          <w:sz w:val="28"/>
          <w:szCs w:val="28"/>
        </w:rPr>
      </w:pPr>
    </w:p>
    <w:p w:rsidR="00D93C9E" w:rsidRDefault="00D93C9E" w:rsidP="00D93C9E">
      <w:pPr>
        <w:shd w:val="clear" w:color="auto" w:fill="FFFFFF"/>
        <w:ind w:firstLine="426"/>
        <w:jc w:val="center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Список профессий и должностей, занятых на работах с вредными условиями труд</w:t>
      </w:r>
      <w:proofErr w:type="gramStart"/>
      <w:r>
        <w:rPr>
          <w:iCs/>
          <w:color w:val="000000"/>
          <w:sz w:val="28"/>
          <w:szCs w:val="28"/>
        </w:rPr>
        <w:t>а(</w:t>
      </w:r>
      <w:proofErr w:type="gramEnd"/>
      <w:r>
        <w:rPr>
          <w:iCs/>
          <w:color w:val="000000"/>
          <w:sz w:val="28"/>
          <w:szCs w:val="28"/>
        </w:rPr>
        <w:t>для предоставления ежегодного дополнительного отпуска)</w:t>
      </w:r>
    </w:p>
    <w:p w:rsidR="00D93C9E" w:rsidRDefault="00D93C9E" w:rsidP="00D93C9E">
      <w:pPr>
        <w:shd w:val="clear" w:color="auto" w:fill="FFFFFF"/>
        <w:spacing w:line="360" w:lineRule="auto"/>
        <w:ind w:firstLine="426"/>
        <w:jc w:val="center"/>
        <w:rPr>
          <w:iCs/>
          <w:color w:val="000000"/>
          <w:sz w:val="28"/>
          <w:szCs w:val="28"/>
        </w:rPr>
      </w:pPr>
    </w:p>
    <w:p w:rsidR="00D93C9E" w:rsidRDefault="00D93C9E" w:rsidP="00D93C9E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Учитель информатики</w:t>
      </w:r>
    </w:p>
    <w:p w:rsidR="00D93C9E" w:rsidRDefault="00D93C9E" w:rsidP="00D93C9E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Учитель химии</w:t>
      </w:r>
    </w:p>
    <w:p w:rsidR="00D93C9E" w:rsidRDefault="00D93C9E" w:rsidP="00D93C9E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Повар</w:t>
      </w:r>
    </w:p>
    <w:p w:rsidR="00D93C9E" w:rsidRDefault="00D93C9E" w:rsidP="00D93C9E">
      <w:pPr>
        <w:shd w:val="clear" w:color="auto" w:fill="FFFFFF"/>
        <w:ind w:firstLine="426"/>
        <w:jc w:val="both"/>
        <w:rPr>
          <w:iCs/>
          <w:color w:val="000000"/>
          <w:sz w:val="28"/>
          <w:szCs w:val="28"/>
        </w:rPr>
      </w:pPr>
    </w:p>
    <w:p w:rsidR="0075262A" w:rsidRDefault="0075262A" w:rsidP="00D93C9E">
      <w:pPr>
        <w:shd w:val="clear" w:color="auto" w:fill="FFFFFF"/>
        <w:ind w:firstLine="426"/>
        <w:jc w:val="both"/>
        <w:rPr>
          <w:iCs/>
          <w:color w:val="000000"/>
          <w:sz w:val="28"/>
          <w:szCs w:val="28"/>
        </w:rPr>
      </w:pPr>
    </w:p>
    <w:p w:rsidR="0075262A" w:rsidRDefault="0075262A" w:rsidP="00D93C9E">
      <w:pPr>
        <w:shd w:val="clear" w:color="auto" w:fill="FFFFFF"/>
        <w:ind w:firstLine="426"/>
        <w:jc w:val="both"/>
        <w:rPr>
          <w:iCs/>
          <w:color w:val="000000"/>
          <w:sz w:val="28"/>
          <w:szCs w:val="28"/>
        </w:rPr>
      </w:pPr>
    </w:p>
    <w:p w:rsidR="0075262A" w:rsidRDefault="0075262A" w:rsidP="00D93C9E">
      <w:pPr>
        <w:shd w:val="clear" w:color="auto" w:fill="FFFFFF"/>
        <w:ind w:firstLine="426"/>
        <w:jc w:val="both"/>
        <w:rPr>
          <w:iCs/>
          <w:color w:val="000000"/>
          <w:sz w:val="28"/>
          <w:szCs w:val="28"/>
        </w:rPr>
      </w:pPr>
    </w:p>
    <w:p w:rsidR="0075262A" w:rsidRPr="00EE5C1B" w:rsidRDefault="0075262A" w:rsidP="0075262A">
      <w:pPr>
        <w:jc w:val="right"/>
        <w:rPr>
          <w:b/>
          <w:sz w:val="20"/>
        </w:rPr>
      </w:pPr>
      <w:r>
        <w:rPr>
          <w:sz w:val="20"/>
        </w:rPr>
        <w:t xml:space="preserve">Приложение </w:t>
      </w:r>
      <w:r>
        <w:rPr>
          <w:sz w:val="20"/>
        </w:rPr>
        <w:t>№ 7</w:t>
      </w:r>
    </w:p>
    <w:p w:rsidR="0075262A" w:rsidRDefault="0075262A" w:rsidP="0075262A">
      <w:pPr>
        <w:jc w:val="right"/>
        <w:rPr>
          <w:bCs/>
          <w:sz w:val="20"/>
        </w:rPr>
      </w:pPr>
      <w:r w:rsidRPr="0033499D">
        <w:rPr>
          <w:bCs/>
          <w:sz w:val="20"/>
        </w:rPr>
        <w:t>к коллективному договору МБОУ «</w:t>
      </w:r>
      <w:proofErr w:type="spellStart"/>
      <w:r w:rsidRPr="0033499D">
        <w:rPr>
          <w:bCs/>
          <w:sz w:val="20"/>
        </w:rPr>
        <w:t>Вороновская</w:t>
      </w:r>
      <w:proofErr w:type="spellEnd"/>
      <w:r w:rsidRPr="0033499D">
        <w:rPr>
          <w:bCs/>
          <w:sz w:val="20"/>
        </w:rPr>
        <w:t xml:space="preserve"> СОШ </w:t>
      </w:r>
    </w:p>
    <w:p w:rsidR="0075262A" w:rsidRDefault="0075262A" w:rsidP="0075262A">
      <w:pPr>
        <w:jc w:val="right"/>
        <w:rPr>
          <w:bCs/>
          <w:sz w:val="20"/>
        </w:rPr>
      </w:pPr>
      <w:r w:rsidRPr="0033499D">
        <w:rPr>
          <w:bCs/>
          <w:sz w:val="20"/>
        </w:rPr>
        <w:t>Рогнединского района Брянской  области» 24 марта 2023 года</w:t>
      </w:r>
    </w:p>
    <w:p w:rsidR="00D93C9E" w:rsidRDefault="00D93C9E" w:rsidP="0075262A">
      <w:pPr>
        <w:shd w:val="clear" w:color="auto" w:fill="FFFFFF"/>
        <w:jc w:val="both"/>
        <w:rPr>
          <w:iCs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2"/>
        <w:gridCol w:w="4849"/>
      </w:tblGrid>
      <w:tr w:rsidR="00D93C9E" w:rsidRPr="00766F98" w:rsidTr="0075262A">
        <w:trPr>
          <w:trHeight w:val="958"/>
        </w:trPr>
        <w:tc>
          <w:tcPr>
            <w:tcW w:w="4722" w:type="dxa"/>
          </w:tcPr>
          <w:p w:rsidR="00D93C9E" w:rsidRPr="00766F98" w:rsidRDefault="00D93C9E" w:rsidP="00D93C9E">
            <w:pPr>
              <w:shd w:val="clear" w:color="auto" w:fill="FFFFFF"/>
              <w:ind w:right="-143"/>
              <w:rPr>
                <w:bCs/>
                <w:noProof/>
                <w:szCs w:val="24"/>
              </w:rPr>
            </w:pPr>
            <w:r w:rsidRPr="00766F98">
              <w:rPr>
                <w:b/>
                <w:bCs/>
                <w:noProof/>
                <w:szCs w:val="24"/>
              </w:rPr>
              <w:t>Согласовано</w:t>
            </w:r>
            <w:r w:rsidRPr="00766F98">
              <w:rPr>
                <w:rFonts w:eastAsia="Courier New" w:cs="Courier New"/>
                <w:b/>
                <w:noProof/>
                <w:color w:val="000000"/>
                <w:szCs w:val="24"/>
              </w:rPr>
              <w:t xml:space="preserve">    </w:t>
            </w:r>
            <w:r w:rsidRPr="00766F98">
              <w:rPr>
                <w:bCs/>
                <w:noProof/>
                <w:szCs w:val="24"/>
              </w:rPr>
              <w:t>с профсоюзом</w:t>
            </w:r>
          </w:p>
          <w:p w:rsidR="00D93C9E" w:rsidRPr="00766F98" w:rsidRDefault="00D93C9E" w:rsidP="00D93C9E">
            <w:pPr>
              <w:shd w:val="clear" w:color="auto" w:fill="FFFFFF"/>
              <w:ind w:right="-143"/>
              <w:rPr>
                <w:rFonts w:eastAsia="Courier New" w:cs="Courier New"/>
                <w:b/>
                <w:noProof/>
                <w:color w:val="000000"/>
                <w:szCs w:val="24"/>
              </w:rPr>
            </w:pPr>
            <w:r w:rsidRPr="00766F98">
              <w:rPr>
                <w:bCs/>
                <w:noProof/>
                <w:szCs w:val="24"/>
              </w:rPr>
              <w:t>Председатель профкома</w:t>
            </w:r>
          </w:p>
          <w:p w:rsidR="00D93C9E" w:rsidRPr="00766F98" w:rsidRDefault="00D93C9E" w:rsidP="00D93C9E">
            <w:pPr>
              <w:shd w:val="clear" w:color="auto" w:fill="FFFFFF"/>
              <w:ind w:right="-143"/>
              <w:rPr>
                <w:bCs/>
                <w:noProof/>
                <w:szCs w:val="24"/>
              </w:rPr>
            </w:pPr>
            <w:r w:rsidRPr="00766F98">
              <w:rPr>
                <w:bCs/>
                <w:noProof/>
                <w:szCs w:val="24"/>
              </w:rPr>
              <w:t>________________ Самохова В.А.</w:t>
            </w:r>
          </w:p>
          <w:p w:rsidR="0075262A" w:rsidRPr="00766F98" w:rsidRDefault="0075262A" w:rsidP="00D93C9E">
            <w:pPr>
              <w:pStyle w:val="20"/>
              <w:shd w:val="clear" w:color="auto" w:fill="auto"/>
              <w:spacing w:after="0"/>
              <w:ind w:right="16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849" w:type="dxa"/>
          </w:tcPr>
          <w:p w:rsidR="00D93C9E" w:rsidRPr="00766F98" w:rsidRDefault="00D93C9E" w:rsidP="00D93C9E">
            <w:pPr>
              <w:keepNext/>
              <w:outlineLvl w:val="0"/>
              <w:rPr>
                <w:rFonts w:eastAsia="Courier New" w:cs="Courier New"/>
                <w:b/>
                <w:color w:val="000000"/>
                <w:kern w:val="32"/>
                <w:szCs w:val="24"/>
              </w:rPr>
            </w:pPr>
            <w:r w:rsidRPr="00766F98">
              <w:rPr>
                <w:b/>
                <w:kern w:val="32"/>
                <w:szCs w:val="24"/>
              </w:rPr>
              <w:t xml:space="preserve">Утверждаю </w:t>
            </w:r>
          </w:p>
          <w:p w:rsidR="00D93C9E" w:rsidRPr="00766F98" w:rsidRDefault="00D93C9E" w:rsidP="00D93C9E">
            <w:pPr>
              <w:keepNext/>
              <w:outlineLvl w:val="0"/>
              <w:rPr>
                <w:kern w:val="32"/>
                <w:szCs w:val="24"/>
              </w:rPr>
            </w:pPr>
            <w:r w:rsidRPr="00766F98">
              <w:rPr>
                <w:kern w:val="32"/>
                <w:szCs w:val="24"/>
              </w:rPr>
              <w:t xml:space="preserve">Директор МБОУ </w:t>
            </w:r>
            <w:proofErr w:type="spellStart"/>
            <w:r w:rsidRPr="00766F98">
              <w:rPr>
                <w:kern w:val="32"/>
                <w:szCs w:val="24"/>
              </w:rPr>
              <w:t>Вороновская</w:t>
            </w:r>
            <w:proofErr w:type="spellEnd"/>
            <w:r w:rsidRPr="00766F98">
              <w:rPr>
                <w:kern w:val="32"/>
                <w:szCs w:val="24"/>
              </w:rPr>
              <w:t xml:space="preserve"> СОШ</w:t>
            </w:r>
          </w:p>
          <w:p w:rsidR="00D93C9E" w:rsidRPr="00766F98" w:rsidRDefault="00D93C9E" w:rsidP="00D93C9E">
            <w:pPr>
              <w:keepNext/>
              <w:jc w:val="center"/>
              <w:outlineLvl w:val="0"/>
              <w:rPr>
                <w:kern w:val="32"/>
                <w:szCs w:val="24"/>
              </w:rPr>
            </w:pPr>
            <w:r w:rsidRPr="00766F98">
              <w:rPr>
                <w:kern w:val="32"/>
                <w:szCs w:val="24"/>
              </w:rPr>
              <w:t>_____________________ Пижурин С.В.</w:t>
            </w:r>
          </w:p>
          <w:p w:rsidR="0075262A" w:rsidRPr="00766F98" w:rsidRDefault="0075262A" w:rsidP="00D93C9E">
            <w:pPr>
              <w:pStyle w:val="20"/>
              <w:shd w:val="clear" w:color="auto" w:fill="auto"/>
              <w:spacing w:after="0"/>
              <w:ind w:right="160"/>
              <w:jc w:val="left"/>
              <w:rPr>
                <w:b w:val="0"/>
                <w:sz w:val="24"/>
                <w:szCs w:val="24"/>
              </w:rPr>
            </w:pPr>
          </w:p>
        </w:tc>
      </w:tr>
    </w:tbl>
    <w:p w:rsidR="00D93C9E" w:rsidRDefault="00D93C9E" w:rsidP="00D93C9E">
      <w:pPr>
        <w:jc w:val="both"/>
      </w:pPr>
    </w:p>
    <w:p w:rsidR="00D93C9E" w:rsidRDefault="00D93C9E" w:rsidP="00D93C9E">
      <w:pPr>
        <w:shd w:val="clear" w:color="auto" w:fill="FFFFFF"/>
        <w:ind w:firstLine="426"/>
        <w:jc w:val="center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Список профессий и должностей, дающих право на предоставление дополнительного оплачиваемого отпуска за ненормированный рабочий день</w:t>
      </w:r>
    </w:p>
    <w:p w:rsidR="00D93C9E" w:rsidRDefault="00D93C9E" w:rsidP="00D93C9E">
      <w:pPr>
        <w:shd w:val="clear" w:color="auto" w:fill="FFFFFF"/>
        <w:ind w:firstLine="426"/>
        <w:jc w:val="center"/>
        <w:rPr>
          <w:iCs/>
          <w:color w:val="000000"/>
          <w:sz w:val="28"/>
          <w:szCs w:val="28"/>
        </w:rPr>
      </w:pPr>
    </w:p>
    <w:p w:rsidR="00D93C9E" w:rsidRDefault="00D93C9E" w:rsidP="00D93C9E">
      <w:pPr>
        <w:shd w:val="clear" w:color="auto" w:fill="FFFFFF"/>
        <w:ind w:firstLine="426"/>
        <w:jc w:val="center"/>
        <w:rPr>
          <w:iCs/>
          <w:color w:val="000000"/>
          <w:sz w:val="28"/>
          <w:szCs w:val="28"/>
        </w:rPr>
      </w:pPr>
    </w:p>
    <w:p w:rsidR="00D93C9E" w:rsidRDefault="00D93C9E" w:rsidP="00D93C9E">
      <w:pPr>
        <w:numPr>
          <w:ilvl w:val="0"/>
          <w:numId w:val="8"/>
        </w:numPr>
        <w:shd w:val="clear" w:color="auto" w:fill="FFFFFF"/>
        <w:spacing w:line="360" w:lineRule="auto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Директор школы</w:t>
      </w:r>
    </w:p>
    <w:p w:rsidR="00D93C9E" w:rsidRPr="003F7B08" w:rsidRDefault="00D93C9E" w:rsidP="00D93C9E">
      <w:pPr>
        <w:numPr>
          <w:ilvl w:val="0"/>
          <w:numId w:val="8"/>
        </w:numPr>
        <w:shd w:val="clear" w:color="auto" w:fill="FFFFFF"/>
        <w:spacing w:line="360" w:lineRule="auto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Заместитель директора</w:t>
      </w:r>
    </w:p>
    <w:p w:rsidR="00D93C9E" w:rsidRDefault="00D93C9E" w:rsidP="00D93C9E">
      <w:pPr>
        <w:rPr>
          <w:sz w:val="28"/>
          <w:szCs w:val="28"/>
        </w:rPr>
      </w:pPr>
    </w:p>
    <w:p w:rsidR="0075262A" w:rsidRDefault="0075262A" w:rsidP="00D93C9E">
      <w:pPr>
        <w:rPr>
          <w:sz w:val="28"/>
          <w:szCs w:val="28"/>
        </w:rPr>
      </w:pPr>
    </w:p>
    <w:p w:rsidR="0075262A" w:rsidRDefault="0075262A" w:rsidP="00D93C9E">
      <w:pPr>
        <w:rPr>
          <w:sz w:val="28"/>
          <w:szCs w:val="28"/>
        </w:rPr>
      </w:pPr>
    </w:p>
    <w:p w:rsidR="0075262A" w:rsidRDefault="0075262A" w:rsidP="00D93C9E">
      <w:pPr>
        <w:rPr>
          <w:sz w:val="28"/>
          <w:szCs w:val="28"/>
        </w:rPr>
      </w:pPr>
    </w:p>
    <w:p w:rsidR="0075262A" w:rsidRDefault="0075262A" w:rsidP="00D93C9E">
      <w:pPr>
        <w:rPr>
          <w:sz w:val="28"/>
          <w:szCs w:val="28"/>
        </w:rPr>
      </w:pPr>
    </w:p>
    <w:p w:rsidR="0075262A" w:rsidRDefault="0075262A" w:rsidP="00D93C9E">
      <w:pPr>
        <w:rPr>
          <w:sz w:val="28"/>
          <w:szCs w:val="28"/>
        </w:rPr>
      </w:pPr>
    </w:p>
    <w:p w:rsidR="0075262A" w:rsidRDefault="0075262A" w:rsidP="00D93C9E">
      <w:pPr>
        <w:rPr>
          <w:sz w:val="28"/>
          <w:szCs w:val="28"/>
        </w:rPr>
      </w:pPr>
    </w:p>
    <w:p w:rsidR="0075262A" w:rsidRDefault="0075262A" w:rsidP="00D93C9E">
      <w:pPr>
        <w:rPr>
          <w:sz w:val="28"/>
          <w:szCs w:val="28"/>
        </w:rPr>
      </w:pPr>
    </w:p>
    <w:p w:rsidR="0075262A" w:rsidRDefault="0075262A" w:rsidP="00D93C9E">
      <w:pPr>
        <w:rPr>
          <w:sz w:val="28"/>
          <w:szCs w:val="28"/>
        </w:rPr>
      </w:pPr>
    </w:p>
    <w:p w:rsidR="0075262A" w:rsidRDefault="0075262A" w:rsidP="00D93C9E">
      <w:pPr>
        <w:rPr>
          <w:sz w:val="28"/>
          <w:szCs w:val="28"/>
        </w:rPr>
      </w:pPr>
    </w:p>
    <w:p w:rsidR="0075262A" w:rsidRDefault="0075262A" w:rsidP="00D93C9E">
      <w:pPr>
        <w:rPr>
          <w:sz w:val="28"/>
          <w:szCs w:val="28"/>
        </w:rPr>
      </w:pPr>
    </w:p>
    <w:p w:rsidR="00207DFC" w:rsidRDefault="00207DFC" w:rsidP="00D93C9E">
      <w:pPr>
        <w:rPr>
          <w:sz w:val="28"/>
          <w:szCs w:val="28"/>
        </w:rPr>
      </w:pPr>
      <w:bookmarkStart w:id="1" w:name="_GoBack"/>
      <w:bookmarkEnd w:id="1"/>
    </w:p>
    <w:p w:rsidR="0075262A" w:rsidRPr="00EE5C1B" w:rsidRDefault="0075262A" w:rsidP="0075262A">
      <w:pPr>
        <w:jc w:val="right"/>
        <w:rPr>
          <w:b/>
          <w:sz w:val="20"/>
        </w:rPr>
      </w:pPr>
      <w:r>
        <w:rPr>
          <w:sz w:val="20"/>
        </w:rPr>
        <w:lastRenderedPageBreak/>
        <w:t xml:space="preserve">Приложение </w:t>
      </w:r>
      <w:r>
        <w:rPr>
          <w:sz w:val="20"/>
        </w:rPr>
        <w:t>№ 8</w:t>
      </w:r>
    </w:p>
    <w:p w:rsidR="0075262A" w:rsidRDefault="0075262A" w:rsidP="0075262A">
      <w:pPr>
        <w:jc w:val="right"/>
        <w:rPr>
          <w:bCs/>
          <w:sz w:val="20"/>
        </w:rPr>
      </w:pPr>
      <w:r w:rsidRPr="0033499D">
        <w:rPr>
          <w:bCs/>
          <w:sz w:val="20"/>
        </w:rPr>
        <w:t>к коллективному договору МБОУ «</w:t>
      </w:r>
      <w:proofErr w:type="spellStart"/>
      <w:r w:rsidRPr="0033499D">
        <w:rPr>
          <w:bCs/>
          <w:sz w:val="20"/>
        </w:rPr>
        <w:t>Вороновская</w:t>
      </w:r>
      <w:proofErr w:type="spellEnd"/>
      <w:r w:rsidRPr="0033499D">
        <w:rPr>
          <w:bCs/>
          <w:sz w:val="20"/>
        </w:rPr>
        <w:t xml:space="preserve"> СОШ </w:t>
      </w:r>
    </w:p>
    <w:p w:rsidR="0075262A" w:rsidRDefault="0075262A" w:rsidP="0075262A">
      <w:pPr>
        <w:jc w:val="right"/>
        <w:rPr>
          <w:bCs/>
          <w:sz w:val="20"/>
        </w:rPr>
      </w:pPr>
      <w:r w:rsidRPr="0033499D">
        <w:rPr>
          <w:bCs/>
          <w:sz w:val="20"/>
        </w:rPr>
        <w:t>Рогнединского района Брянской  области» 24 марта 2023 года</w:t>
      </w:r>
    </w:p>
    <w:p w:rsidR="0075262A" w:rsidRDefault="0075262A" w:rsidP="0075262A">
      <w:pPr>
        <w:shd w:val="clear" w:color="auto" w:fill="FFFFFF"/>
        <w:jc w:val="both"/>
        <w:rPr>
          <w:iCs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2"/>
        <w:gridCol w:w="4849"/>
      </w:tblGrid>
      <w:tr w:rsidR="0075262A" w:rsidRPr="00766F98" w:rsidTr="00D825F8">
        <w:trPr>
          <w:trHeight w:val="958"/>
        </w:trPr>
        <w:tc>
          <w:tcPr>
            <w:tcW w:w="4722" w:type="dxa"/>
          </w:tcPr>
          <w:p w:rsidR="0075262A" w:rsidRPr="00766F98" w:rsidRDefault="0075262A" w:rsidP="00D825F8">
            <w:pPr>
              <w:shd w:val="clear" w:color="auto" w:fill="FFFFFF"/>
              <w:ind w:right="-143"/>
              <w:rPr>
                <w:bCs/>
                <w:noProof/>
                <w:szCs w:val="24"/>
              </w:rPr>
            </w:pPr>
            <w:r w:rsidRPr="00766F98">
              <w:rPr>
                <w:b/>
                <w:bCs/>
                <w:noProof/>
                <w:szCs w:val="24"/>
              </w:rPr>
              <w:t>Согласовано</w:t>
            </w:r>
            <w:r w:rsidRPr="00766F98">
              <w:rPr>
                <w:rFonts w:eastAsia="Courier New" w:cs="Courier New"/>
                <w:b/>
                <w:noProof/>
                <w:color w:val="000000"/>
                <w:szCs w:val="24"/>
              </w:rPr>
              <w:t xml:space="preserve">    </w:t>
            </w:r>
            <w:r w:rsidRPr="00766F98">
              <w:rPr>
                <w:bCs/>
                <w:noProof/>
                <w:szCs w:val="24"/>
              </w:rPr>
              <w:t>с профсоюзом</w:t>
            </w:r>
          </w:p>
          <w:p w:rsidR="0075262A" w:rsidRPr="00766F98" w:rsidRDefault="0075262A" w:rsidP="00D825F8">
            <w:pPr>
              <w:shd w:val="clear" w:color="auto" w:fill="FFFFFF"/>
              <w:ind w:right="-143"/>
              <w:rPr>
                <w:rFonts w:eastAsia="Courier New" w:cs="Courier New"/>
                <w:b/>
                <w:noProof/>
                <w:color w:val="000000"/>
                <w:szCs w:val="24"/>
              </w:rPr>
            </w:pPr>
            <w:r w:rsidRPr="00766F98">
              <w:rPr>
                <w:bCs/>
                <w:noProof/>
                <w:szCs w:val="24"/>
              </w:rPr>
              <w:t>Председатель профкома</w:t>
            </w:r>
          </w:p>
          <w:p w:rsidR="0075262A" w:rsidRPr="00766F98" w:rsidRDefault="0075262A" w:rsidP="00D825F8">
            <w:pPr>
              <w:shd w:val="clear" w:color="auto" w:fill="FFFFFF"/>
              <w:ind w:right="-143"/>
              <w:rPr>
                <w:bCs/>
                <w:noProof/>
                <w:szCs w:val="24"/>
              </w:rPr>
            </w:pPr>
            <w:r w:rsidRPr="00766F98">
              <w:rPr>
                <w:bCs/>
                <w:noProof/>
                <w:szCs w:val="24"/>
              </w:rPr>
              <w:t>________________ Самохова В.А.</w:t>
            </w:r>
          </w:p>
          <w:p w:rsidR="0075262A" w:rsidRPr="00766F98" w:rsidRDefault="0075262A" w:rsidP="00D825F8">
            <w:pPr>
              <w:pStyle w:val="20"/>
              <w:shd w:val="clear" w:color="auto" w:fill="auto"/>
              <w:spacing w:after="0"/>
              <w:ind w:right="16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849" w:type="dxa"/>
          </w:tcPr>
          <w:p w:rsidR="0075262A" w:rsidRPr="00766F98" w:rsidRDefault="0075262A" w:rsidP="00D825F8">
            <w:pPr>
              <w:keepNext/>
              <w:outlineLvl w:val="0"/>
              <w:rPr>
                <w:rFonts w:eastAsia="Courier New" w:cs="Courier New"/>
                <w:b/>
                <w:color w:val="000000"/>
                <w:kern w:val="32"/>
                <w:szCs w:val="24"/>
              </w:rPr>
            </w:pPr>
            <w:r w:rsidRPr="00766F98">
              <w:rPr>
                <w:b/>
                <w:kern w:val="32"/>
                <w:szCs w:val="24"/>
              </w:rPr>
              <w:t xml:space="preserve">Утверждаю </w:t>
            </w:r>
          </w:p>
          <w:p w:rsidR="0075262A" w:rsidRPr="00766F98" w:rsidRDefault="0075262A" w:rsidP="00D825F8">
            <w:pPr>
              <w:keepNext/>
              <w:outlineLvl w:val="0"/>
              <w:rPr>
                <w:kern w:val="32"/>
                <w:szCs w:val="24"/>
              </w:rPr>
            </w:pPr>
            <w:r w:rsidRPr="00766F98">
              <w:rPr>
                <w:kern w:val="32"/>
                <w:szCs w:val="24"/>
              </w:rPr>
              <w:t xml:space="preserve">Директор МБОУ </w:t>
            </w:r>
            <w:proofErr w:type="spellStart"/>
            <w:r w:rsidRPr="00766F98">
              <w:rPr>
                <w:kern w:val="32"/>
                <w:szCs w:val="24"/>
              </w:rPr>
              <w:t>Вороновская</w:t>
            </w:r>
            <w:proofErr w:type="spellEnd"/>
            <w:r w:rsidRPr="00766F98">
              <w:rPr>
                <w:kern w:val="32"/>
                <w:szCs w:val="24"/>
              </w:rPr>
              <w:t xml:space="preserve"> СОШ</w:t>
            </w:r>
          </w:p>
          <w:p w:rsidR="0075262A" w:rsidRPr="00766F98" w:rsidRDefault="0075262A" w:rsidP="00D825F8">
            <w:pPr>
              <w:keepNext/>
              <w:jc w:val="center"/>
              <w:outlineLvl w:val="0"/>
              <w:rPr>
                <w:kern w:val="32"/>
                <w:szCs w:val="24"/>
              </w:rPr>
            </w:pPr>
            <w:r w:rsidRPr="00766F98">
              <w:rPr>
                <w:kern w:val="32"/>
                <w:szCs w:val="24"/>
              </w:rPr>
              <w:t>_____________________ Пижурин С.В.</w:t>
            </w:r>
          </w:p>
          <w:p w:rsidR="0075262A" w:rsidRPr="00766F98" w:rsidRDefault="0075262A" w:rsidP="00D825F8">
            <w:pPr>
              <w:pStyle w:val="20"/>
              <w:shd w:val="clear" w:color="auto" w:fill="auto"/>
              <w:spacing w:after="0"/>
              <w:ind w:right="160"/>
              <w:jc w:val="left"/>
              <w:rPr>
                <w:b w:val="0"/>
                <w:sz w:val="24"/>
                <w:szCs w:val="24"/>
              </w:rPr>
            </w:pPr>
          </w:p>
        </w:tc>
      </w:tr>
    </w:tbl>
    <w:p w:rsidR="0075262A" w:rsidRDefault="0075262A" w:rsidP="00D93C9E">
      <w:pPr>
        <w:rPr>
          <w:sz w:val="28"/>
          <w:szCs w:val="28"/>
        </w:rPr>
      </w:pPr>
    </w:p>
    <w:p w:rsidR="0075262A" w:rsidRDefault="0075262A" w:rsidP="0075262A">
      <w:pPr>
        <w:jc w:val="center"/>
        <w:rPr>
          <w:sz w:val="28"/>
          <w:szCs w:val="28"/>
        </w:rPr>
      </w:pPr>
      <w:r w:rsidRPr="003509D6">
        <w:rPr>
          <w:sz w:val="28"/>
          <w:szCs w:val="28"/>
        </w:rPr>
        <w:t xml:space="preserve">Перечень должностей, по </w:t>
      </w:r>
      <w:proofErr w:type="gramStart"/>
      <w:r w:rsidRPr="003509D6">
        <w:rPr>
          <w:sz w:val="28"/>
          <w:szCs w:val="28"/>
        </w:rPr>
        <w:t>которой</w:t>
      </w:r>
      <w:proofErr w:type="gramEnd"/>
    </w:p>
    <w:p w:rsidR="0075262A" w:rsidRDefault="0075262A" w:rsidP="0075262A">
      <w:pPr>
        <w:jc w:val="center"/>
        <w:rPr>
          <w:sz w:val="28"/>
          <w:szCs w:val="28"/>
        </w:rPr>
      </w:pPr>
      <w:r w:rsidRPr="003509D6">
        <w:rPr>
          <w:sz w:val="28"/>
          <w:szCs w:val="28"/>
        </w:rPr>
        <w:t>присвоена квалификационная категория</w:t>
      </w:r>
    </w:p>
    <w:p w:rsidR="0075262A" w:rsidRDefault="0075262A" w:rsidP="00D93C9E">
      <w:pPr>
        <w:rPr>
          <w:sz w:val="28"/>
          <w:szCs w:val="28"/>
        </w:rPr>
      </w:pPr>
    </w:p>
    <w:p w:rsidR="0075262A" w:rsidRDefault="0075262A" w:rsidP="0075262A">
      <w:pPr>
        <w:numPr>
          <w:ilvl w:val="0"/>
          <w:numId w:val="9"/>
        </w:numPr>
        <w:shd w:val="clear" w:color="auto" w:fill="FFFFFF"/>
        <w:spacing w:line="360" w:lineRule="auto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Директор школы</w:t>
      </w:r>
    </w:p>
    <w:p w:rsidR="0075262A" w:rsidRDefault="0075262A" w:rsidP="0075262A">
      <w:pPr>
        <w:numPr>
          <w:ilvl w:val="0"/>
          <w:numId w:val="9"/>
        </w:numPr>
        <w:shd w:val="clear" w:color="auto" w:fill="FFFFFF"/>
        <w:spacing w:line="360" w:lineRule="auto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Заместитель директора</w:t>
      </w:r>
    </w:p>
    <w:p w:rsidR="0075262A" w:rsidRDefault="0075262A" w:rsidP="0075262A">
      <w:pPr>
        <w:numPr>
          <w:ilvl w:val="0"/>
          <w:numId w:val="9"/>
        </w:numPr>
        <w:shd w:val="clear" w:color="auto" w:fill="FFFFFF"/>
        <w:spacing w:line="360" w:lineRule="auto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Учитель</w:t>
      </w:r>
    </w:p>
    <w:p w:rsidR="0075262A" w:rsidRDefault="0075262A" w:rsidP="0075262A">
      <w:pPr>
        <w:numPr>
          <w:ilvl w:val="0"/>
          <w:numId w:val="9"/>
        </w:numPr>
        <w:shd w:val="clear" w:color="auto" w:fill="FFFFFF"/>
        <w:spacing w:line="360" w:lineRule="auto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Воспитатель</w:t>
      </w:r>
    </w:p>
    <w:p w:rsidR="0075262A" w:rsidRDefault="0075262A" w:rsidP="0075262A">
      <w:pPr>
        <w:numPr>
          <w:ilvl w:val="0"/>
          <w:numId w:val="9"/>
        </w:numPr>
        <w:shd w:val="clear" w:color="auto" w:fill="FFFFFF"/>
        <w:spacing w:line="360" w:lineRule="auto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Социальный педагог</w:t>
      </w:r>
    </w:p>
    <w:p w:rsidR="0075262A" w:rsidRPr="003F7B08" w:rsidRDefault="0075262A" w:rsidP="0075262A">
      <w:pPr>
        <w:numPr>
          <w:ilvl w:val="0"/>
          <w:numId w:val="9"/>
        </w:numPr>
        <w:shd w:val="clear" w:color="auto" w:fill="FFFFFF"/>
        <w:spacing w:line="360" w:lineRule="auto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Преподаватель-организатор ОБЖ</w:t>
      </w:r>
    </w:p>
    <w:p w:rsidR="0075262A" w:rsidRPr="00D93C9E" w:rsidRDefault="0075262A" w:rsidP="00D93C9E">
      <w:pPr>
        <w:rPr>
          <w:sz w:val="28"/>
          <w:szCs w:val="28"/>
        </w:rPr>
      </w:pPr>
    </w:p>
    <w:sectPr w:rsidR="0075262A" w:rsidRPr="00D93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F7E64"/>
    <w:multiLevelType w:val="hybridMultilevel"/>
    <w:tmpl w:val="D43A3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D22A9B"/>
    <w:multiLevelType w:val="hybridMultilevel"/>
    <w:tmpl w:val="55DC54D6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">
    <w:nsid w:val="36785F38"/>
    <w:multiLevelType w:val="hybridMultilevel"/>
    <w:tmpl w:val="5F909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933533"/>
    <w:multiLevelType w:val="hybridMultilevel"/>
    <w:tmpl w:val="6252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2C2C6C"/>
    <w:multiLevelType w:val="hybridMultilevel"/>
    <w:tmpl w:val="BE1E2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BD0183"/>
    <w:multiLevelType w:val="hybridMultilevel"/>
    <w:tmpl w:val="601A36D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A2E105E"/>
    <w:multiLevelType w:val="hybridMultilevel"/>
    <w:tmpl w:val="48CC078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318596B"/>
    <w:multiLevelType w:val="hybridMultilevel"/>
    <w:tmpl w:val="846A62E6"/>
    <w:lvl w:ilvl="0" w:tplc="950EB3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562FB1"/>
    <w:multiLevelType w:val="hybridMultilevel"/>
    <w:tmpl w:val="601A36D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D8D"/>
    <w:rsid w:val="00207DFC"/>
    <w:rsid w:val="0075262A"/>
    <w:rsid w:val="00C65D8D"/>
    <w:rsid w:val="00D93C9E"/>
    <w:rsid w:val="00F3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C9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93C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D93C9E"/>
    <w:pPr>
      <w:widowControl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suppressAutoHyphens w:val="0"/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eastAsia="Arial Unicode MS" w:cs="Arial"/>
      <w:sz w:val="16"/>
      <w:szCs w:val="16"/>
    </w:rPr>
  </w:style>
  <w:style w:type="paragraph" w:styleId="a4">
    <w:name w:val="List Paragraph"/>
    <w:basedOn w:val="a"/>
    <w:uiPriority w:val="34"/>
    <w:qFormat/>
    <w:rsid w:val="00D93C9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unhideWhenUsed/>
    <w:rsid w:val="00D93C9E"/>
    <w:pPr>
      <w:widowControl/>
      <w:shd w:val="clear" w:color="auto" w:fill="FFFFFF"/>
      <w:suppressAutoHyphens w:val="0"/>
      <w:spacing w:before="240" w:line="245" w:lineRule="exact"/>
      <w:jc w:val="center"/>
    </w:pPr>
    <w:rPr>
      <w:rFonts w:ascii="Calibri" w:eastAsia="Arial Unicode MS" w:hAnsi="Calibri"/>
      <w:sz w:val="19"/>
      <w:szCs w:val="19"/>
      <w:lang w:val="x-none" w:eastAsia="x-none"/>
    </w:rPr>
  </w:style>
  <w:style w:type="character" w:customStyle="1" w:styleId="a6">
    <w:name w:val="Основной текст Знак"/>
    <w:basedOn w:val="a0"/>
    <w:link w:val="a5"/>
    <w:rsid w:val="00D93C9E"/>
    <w:rPr>
      <w:rFonts w:ascii="Calibri" w:eastAsia="Arial Unicode MS" w:hAnsi="Calibri" w:cs="Times New Roman"/>
      <w:sz w:val="19"/>
      <w:szCs w:val="19"/>
      <w:shd w:val="clear" w:color="auto" w:fill="FFFFFF"/>
      <w:lang w:val="x-none" w:eastAsia="x-none"/>
    </w:rPr>
  </w:style>
  <w:style w:type="character" w:customStyle="1" w:styleId="2">
    <w:name w:val="Основной текст (2)_"/>
    <w:basedOn w:val="a0"/>
    <w:link w:val="20"/>
    <w:rsid w:val="00D93C9E"/>
    <w:rPr>
      <w:b/>
      <w:bCs/>
      <w:spacing w:val="2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3C9E"/>
    <w:pPr>
      <w:shd w:val="clear" w:color="auto" w:fill="FFFFFF"/>
      <w:suppressAutoHyphens w:val="0"/>
      <w:spacing w:after="180" w:line="226" w:lineRule="exact"/>
      <w:jc w:val="center"/>
    </w:pPr>
    <w:rPr>
      <w:rFonts w:asciiTheme="minorHAnsi" w:eastAsiaTheme="minorHAnsi" w:hAnsiTheme="minorHAnsi" w:cstheme="minorBidi"/>
      <w:b/>
      <w:bCs/>
      <w:spacing w:val="2"/>
      <w:sz w:val="17"/>
      <w:szCs w:val="17"/>
      <w:shd w:val="clear" w:color="auto" w:fill="FFFFFF"/>
      <w:lang w:eastAsia="en-US"/>
    </w:rPr>
  </w:style>
  <w:style w:type="paragraph" w:customStyle="1" w:styleId="FORMATTEXT">
    <w:name w:val=".FORMATTEXT"/>
    <w:rsid w:val="00D93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2"/>
    <w:basedOn w:val="a"/>
    <w:rsid w:val="00D93C9E"/>
    <w:pPr>
      <w:shd w:val="clear" w:color="auto" w:fill="FFFFFF"/>
      <w:suppressAutoHyphens w:val="0"/>
      <w:spacing w:line="269" w:lineRule="exact"/>
    </w:pPr>
    <w:rPr>
      <w:rFonts w:ascii="Garamond" w:eastAsia="Garamond" w:hAnsi="Garamond" w:cs="Garamond"/>
      <w:sz w:val="22"/>
      <w:szCs w:val="22"/>
    </w:rPr>
  </w:style>
  <w:style w:type="character" w:customStyle="1" w:styleId="a7">
    <w:name w:val="Основной текст + Полужирный"/>
    <w:basedOn w:val="a0"/>
    <w:rsid w:val="00D93C9E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C9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93C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D93C9E"/>
    <w:pPr>
      <w:widowControl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suppressAutoHyphens w:val="0"/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eastAsia="Arial Unicode MS" w:cs="Arial"/>
      <w:sz w:val="16"/>
      <w:szCs w:val="16"/>
    </w:rPr>
  </w:style>
  <w:style w:type="paragraph" w:styleId="a4">
    <w:name w:val="List Paragraph"/>
    <w:basedOn w:val="a"/>
    <w:uiPriority w:val="34"/>
    <w:qFormat/>
    <w:rsid w:val="00D93C9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unhideWhenUsed/>
    <w:rsid w:val="00D93C9E"/>
    <w:pPr>
      <w:widowControl/>
      <w:shd w:val="clear" w:color="auto" w:fill="FFFFFF"/>
      <w:suppressAutoHyphens w:val="0"/>
      <w:spacing w:before="240" w:line="245" w:lineRule="exact"/>
      <w:jc w:val="center"/>
    </w:pPr>
    <w:rPr>
      <w:rFonts w:ascii="Calibri" w:eastAsia="Arial Unicode MS" w:hAnsi="Calibri"/>
      <w:sz w:val="19"/>
      <w:szCs w:val="19"/>
      <w:lang w:val="x-none" w:eastAsia="x-none"/>
    </w:rPr>
  </w:style>
  <w:style w:type="character" w:customStyle="1" w:styleId="a6">
    <w:name w:val="Основной текст Знак"/>
    <w:basedOn w:val="a0"/>
    <w:link w:val="a5"/>
    <w:rsid w:val="00D93C9E"/>
    <w:rPr>
      <w:rFonts w:ascii="Calibri" w:eastAsia="Arial Unicode MS" w:hAnsi="Calibri" w:cs="Times New Roman"/>
      <w:sz w:val="19"/>
      <w:szCs w:val="19"/>
      <w:shd w:val="clear" w:color="auto" w:fill="FFFFFF"/>
      <w:lang w:val="x-none" w:eastAsia="x-none"/>
    </w:rPr>
  </w:style>
  <w:style w:type="character" w:customStyle="1" w:styleId="2">
    <w:name w:val="Основной текст (2)_"/>
    <w:basedOn w:val="a0"/>
    <w:link w:val="20"/>
    <w:rsid w:val="00D93C9E"/>
    <w:rPr>
      <w:b/>
      <w:bCs/>
      <w:spacing w:val="2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3C9E"/>
    <w:pPr>
      <w:shd w:val="clear" w:color="auto" w:fill="FFFFFF"/>
      <w:suppressAutoHyphens w:val="0"/>
      <w:spacing w:after="180" w:line="226" w:lineRule="exact"/>
      <w:jc w:val="center"/>
    </w:pPr>
    <w:rPr>
      <w:rFonts w:asciiTheme="minorHAnsi" w:eastAsiaTheme="minorHAnsi" w:hAnsiTheme="minorHAnsi" w:cstheme="minorBidi"/>
      <w:b/>
      <w:bCs/>
      <w:spacing w:val="2"/>
      <w:sz w:val="17"/>
      <w:szCs w:val="17"/>
      <w:shd w:val="clear" w:color="auto" w:fill="FFFFFF"/>
      <w:lang w:eastAsia="en-US"/>
    </w:rPr>
  </w:style>
  <w:style w:type="paragraph" w:customStyle="1" w:styleId="FORMATTEXT">
    <w:name w:val=".FORMATTEXT"/>
    <w:rsid w:val="00D93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2"/>
    <w:basedOn w:val="a"/>
    <w:rsid w:val="00D93C9E"/>
    <w:pPr>
      <w:shd w:val="clear" w:color="auto" w:fill="FFFFFF"/>
      <w:suppressAutoHyphens w:val="0"/>
      <w:spacing w:line="269" w:lineRule="exact"/>
    </w:pPr>
    <w:rPr>
      <w:rFonts w:ascii="Garamond" w:eastAsia="Garamond" w:hAnsi="Garamond" w:cs="Garamond"/>
      <w:sz w:val="22"/>
      <w:szCs w:val="22"/>
    </w:rPr>
  </w:style>
  <w:style w:type="character" w:customStyle="1" w:styleId="a7">
    <w:name w:val="Основной текст + Полужирный"/>
    <w:basedOn w:val="a0"/>
    <w:rsid w:val="00D93C9E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4106</Words>
  <Characters>23406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2023-03-28T13:03:00Z</dcterms:created>
  <dcterms:modified xsi:type="dcterms:W3CDTF">2023-03-28T13:24:00Z</dcterms:modified>
</cp:coreProperties>
</file>