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40" w:rsidRDefault="00610B40" w:rsidP="00745AE4">
      <w:pPr>
        <w:spacing w:after="0" w:line="408" w:lineRule="auto"/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10B40" w:rsidRDefault="00610B40" w:rsidP="00610B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‌‌‌‌</w:t>
      </w:r>
      <w:bookmarkStart w:id="0" w:name="b5c076f7-bc91-4651-bc34-6d85e4abbbce"/>
      <w:r>
        <w:rPr>
          <w:rFonts w:ascii="Times New Roman" w:hAnsi="Times New Roman"/>
          <w:b/>
          <w:color w:val="000000"/>
          <w:sz w:val="28"/>
        </w:rPr>
        <w:t>Департамент Брянской области по образованию и науке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10B40" w:rsidRDefault="00610B40" w:rsidP="00610B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cd0455fc-5d22-4e31-aea0-49981f8c0f7b"/>
      <w:r>
        <w:rPr>
          <w:rFonts w:ascii="Times New Roman" w:hAnsi="Times New Roman"/>
          <w:b/>
          <w:color w:val="000000"/>
          <w:sz w:val="28"/>
        </w:rPr>
        <w:t>Муниципальное образование "Рогнединский район"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10B40" w:rsidRDefault="00610B40" w:rsidP="00610B40">
      <w:pPr>
        <w:spacing w:after="0" w:line="408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МБОУ Вороновская СОШ</w:t>
      </w:r>
    </w:p>
    <w:p w:rsidR="00610B40" w:rsidRDefault="00610B40" w:rsidP="00610B40">
      <w:pPr>
        <w:spacing w:after="0"/>
        <w:ind w:left="120"/>
      </w:pPr>
    </w:p>
    <w:p w:rsidR="00745AE4" w:rsidRDefault="00745AE4" w:rsidP="00745AE4">
      <w:pPr>
        <w:spacing w:after="0" w:line="408" w:lineRule="auto"/>
        <w:ind w:left="120"/>
        <w:jc w:val="center"/>
      </w:pPr>
    </w:p>
    <w:p w:rsidR="00745AE4" w:rsidRDefault="00745AE4" w:rsidP="00745AE4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AE4" w:rsidRDefault="00745AE4" w:rsidP="00745AE4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AE4" w:rsidRDefault="00745AE4" w:rsidP="00745AE4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AE4" w:rsidRDefault="00745AE4" w:rsidP="00745AE4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745AE4" w:rsidTr="00745AE4">
        <w:tc>
          <w:tcPr>
            <w:tcW w:w="3042" w:type="dxa"/>
            <w:hideMark/>
          </w:tcPr>
          <w:p w:rsidR="00745AE4" w:rsidRDefault="00745AE4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745AE4" w:rsidRDefault="00745AE4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на заседании методического объединения учителей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цикла</w:t>
            </w:r>
          </w:p>
          <w:p w:rsidR="00745AE4" w:rsidRDefault="00745AE4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Руководитель МО</w:t>
            </w:r>
          </w:p>
          <w:p w:rsidR="00745AE4" w:rsidRDefault="00745AE4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_________Тюрина А.В.</w:t>
            </w:r>
          </w:p>
          <w:p w:rsidR="00745AE4" w:rsidRDefault="00745AE4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745AE4" w:rsidRDefault="00745AE4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745AE4" w:rsidRDefault="00745AE4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745AE4" w:rsidRDefault="00745AE4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745AE4" w:rsidRDefault="00745AE4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11 от28.08.2023г</w:t>
            </w:r>
          </w:p>
        </w:tc>
        <w:tc>
          <w:tcPr>
            <w:tcW w:w="3226" w:type="dxa"/>
          </w:tcPr>
          <w:p w:rsidR="00745AE4" w:rsidRDefault="00745AE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745AE4" w:rsidRDefault="00745AE4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Директор школы</w:t>
            </w:r>
          </w:p>
          <w:p w:rsidR="00745AE4" w:rsidRDefault="00745AE4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Пижурин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С.В.</w:t>
            </w:r>
          </w:p>
          <w:p w:rsidR="00745AE4" w:rsidRDefault="00745AE4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№ 81 от «31»августа2023 г.</w:t>
            </w:r>
          </w:p>
          <w:p w:rsidR="00745AE4" w:rsidRDefault="00745AE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45AE4" w:rsidRDefault="00745AE4" w:rsidP="00745AE4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:rsidR="00745AE4" w:rsidRDefault="00745AE4" w:rsidP="00745AE4">
      <w:pPr>
        <w:spacing w:after="0"/>
        <w:ind w:left="120"/>
        <w:rPr>
          <w:rFonts w:ascii="Calibri" w:eastAsia="Calibri" w:hAnsi="Calibri" w:cs="Times New Roman"/>
        </w:rPr>
      </w:pPr>
    </w:p>
    <w:p w:rsidR="00610B40" w:rsidRDefault="00610B40" w:rsidP="00610B40">
      <w:pPr>
        <w:spacing w:after="0"/>
        <w:ind w:left="120"/>
      </w:pPr>
    </w:p>
    <w:p w:rsidR="00610B40" w:rsidRDefault="00610B40" w:rsidP="00610B40">
      <w:pPr>
        <w:spacing w:after="0"/>
        <w:ind w:left="120"/>
      </w:pPr>
    </w:p>
    <w:p w:rsidR="00610B40" w:rsidRDefault="00610B40" w:rsidP="00610B40">
      <w:pPr>
        <w:spacing w:after="0"/>
        <w:ind w:left="120"/>
      </w:pPr>
    </w:p>
    <w:p w:rsidR="00610B40" w:rsidRDefault="00610B40" w:rsidP="00610B40">
      <w:pPr>
        <w:spacing w:after="0" w:line="240" w:lineRule="auto"/>
        <w:rPr>
          <w:rFonts w:ascii="Calibri" w:eastAsia="Calibri" w:hAnsi="Calibri" w:cs="Calibri"/>
          <w:b/>
          <w:sz w:val="48"/>
          <w:szCs w:val="48"/>
        </w:rPr>
      </w:pPr>
    </w:p>
    <w:p w:rsidR="00610B40" w:rsidRDefault="00610B40" w:rsidP="00610B40">
      <w:pPr>
        <w:spacing w:after="0" w:line="240" w:lineRule="auto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                          </w:t>
      </w:r>
    </w:p>
    <w:p w:rsidR="00610B40" w:rsidRDefault="00610B40" w:rsidP="00610B40">
      <w:pPr>
        <w:spacing w:after="0" w:line="240" w:lineRule="auto"/>
        <w:rPr>
          <w:rFonts w:ascii="Calibri" w:eastAsia="Calibri" w:hAnsi="Calibri" w:cs="Calibri"/>
          <w:b/>
          <w:sz w:val="48"/>
          <w:szCs w:val="48"/>
        </w:rPr>
      </w:pPr>
    </w:p>
    <w:p w:rsidR="00610B40" w:rsidRDefault="00610B40" w:rsidP="00610B40">
      <w:pPr>
        <w:spacing w:after="0"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</w:p>
    <w:p w:rsidR="00610B40" w:rsidRDefault="00610B40" w:rsidP="00610B4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Адаптированная рабочая программа</w:t>
      </w:r>
    </w:p>
    <w:p w:rsidR="00610B40" w:rsidRDefault="00610B40" w:rsidP="00610B4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для обучающихся с</w:t>
      </w:r>
    </w:p>
    <w:p w:rsidR="00610B40" w:rsidRDefault="00610B40" w:rsidP="00610B4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умственной  отсталостью (интеллектуальные нарушения  вариант</w:t>
      </w:r>
      <w:r w:rsidR="00022397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1)</w:t>
      </w:r>
    </w:p>
    <w:p w:rsidR="00610B40" w:rsidRDefault="00610B40" w:rsidP="00610B4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2" w:name="_GoBack"/>
      <w:bookmarkEnd w:id="2"/>
      <w:r>
        <w:rPr>
          <w:rFonts w:ascii="Calibri" w:eastAsia="Calibri" w:hAnsi="Calibri" w:cs="Calibri"/>
          <w:b/>
          <w:sz w:val="28"/>
          <w:szCs w:val="28"/>
        </w:rPr>
        <w:t>по учебному предмету «Биологи</w:t>
      </w:r>
      <w:r w:rsidR="00022397">
        <w:rPr>
          <w:rFonts w:ascii="Calibri" w:eastAsia="Calibri" w:hAnsi="Calibri" w:cs="Calibri"/>
          <w:b/>
          <w:sz w:val="28"/>
          <w:szCs w:val="28"/>
        </w:rPr>
        <w:t>я</w:t>
      </w:r>
      <w:r>
        <w:rPr>
          <w:rFonts w:ascii="Calibri" w:eastAsia="Calibri" w:hAnsi="Calibri" w:cs="Calibri"/>
          <w:b/>
          <w:sz w:val="28"/>
          <w:szCs w:val="28"/>
        </w:rPr>
        <w:t>»</w:t>
      </w:r>
    </w:p>
    <w:p w:rsidR="00610B40" w:rsidRDefault="00022397" w:rsidP="00610B4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Тюриной Анны Владимировны</w:t>
      </w:r>
    </w:p>
    <w:p w:rsidR="00610B40" w:rsidRDefault="00610B40" w:rsidP="00610B4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7 класс</w:t>
      </w:r>
    </w:p>
    <w:p w:rsidR="00610B40" w:rsidRDefault="00610B40" w:rsidP="00610B4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610B40" w:rsidRDefault="00610B40" w:rsidP="00610B40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10B40" w:rsidRDefault="00610B40" w:rsidP="00610B40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10B40" w:rsidRDefault="00610B40" w:rsidP="00610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0B40" w:rsidRDefault="00610B40" w:rsidP="00610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0B40" w:rsidRDefault="00610B40" w:rsidP="00610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0B40" w:rsidRPr="00610B40" w:rsidRDefault="00610B40" w:rsidP="00610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 – 2024 учебный год</w:t>
      </w:r>
    </w:p>
    <w:p w:rsidR="00C012C7" w:rsidRDefault="0002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Пояснительная записка</w:t>
      </w:r>
    </w:p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012C7" w:rsidRDefault="00022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Рабочая программа по биологии для 7 класса специальной (коррекционной) школы VIII вида 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   Федеральным законом Российской Федерации от 29.12.2012 № 273 «Об образовании в Российской Федерации»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образования обучающихся с умственной отсталостью (интеллектуальными нарушениями) (приказ Минобрнауки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Федеральным государственным образовательным стандартом начального общего образования для обучающихся с ограниченными возможностями здоровья (приказ Министерства образования и науки Российской Федерации от 28.08.2020 № 442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Примерной  адаптированной  основной  общеобразовательной  программы  образования обучающихся с умственной отсталостью (интеллектуальными нарушениями)»,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одобренная </w:t>
      </w:r>
      <w:r>
        <w:rPr>
          <w:rFonts w:ascii="Times New Roman" w:hAnsi="Times New Roman" w:cs="Times New Roman"/>
          <w:color w:val="00000A"/>
          <w:sz w:val="28"/>
          <w:szCs w:val="28"/>
        </w:rPr>
        <w:t>решением федерального учебно-методического объединения по общему образованию (протокол  от 22 декабря  2015 г. № 4/15)</w:t>
      </w:r>
      <w:r>
        <w:rPr>
          <w:rFonts w:ascii="Times New Roman" w:hAnsi="Times New Roman" w:cs="Times New Roman"/>
          <w:sz w:val="28"/>
          <w:szCs w:val="28"/>
        </w:rPr>
        <w:t xml:space="preserve">;Уставом Государственного бюджетного общеобразовательного учреждения «Вороновская СОШ (далее Учреждение), </w:t>
      </w:r>
      <w:r>
        <w:rPr>
          <w:rFonts w:ascii="Times New Roman" w:eastAsia="Times New Roman" w:hAnsi="Times New Roman" w:cs="Times New Roman"/>
          <w:sz w:val="28"/>
        </w:rPr>
        <w:t>на основе авторской программы «Специальной (коррекционной) образовательной школы VIII вида 5-9 классы» под ред. В.В.Воронковой, допущенной Министерством образования и науки Российской Федерации (издательство «Владос», Просвещение 2014г.); учебник для общеобразовательных организаций, реализующих адаптированные основные общеобразовательные программы.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рассчитана на </w:t>
      </w:r>
      <w:r>
        <w:rPr>
          <w:rFonts w:ascii="Times New Roman" w:eastAsia="Times New Roman" w:hAnsi="Times New Roman" w:cs="Times New Roman"/>
          <w:b/>
          <w:sz w:val="28"/>
        </w:rPr>
        <w:t>2 часа в неделю, 68 часов в год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по биологии в 7 классе составлена с учётом особенностей познавательной деятельности учащихся данного класса, способствует их умственному развитию.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требования к оформлению выполнены. Рабочая программа содержит пояснительную записку, в которой указаны цели и задачи курса, дается обоснование содержания. В содержании представлены основные блоки и разделы   с указанием количества часов. 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Настоящая программа рассчитана на учащихся 7 классов. Срок реализации настоящей программы 1 учебный год. Занятия по данной рабочей программе проводятся в форме урока (40 мин).</w:t>
      </w:r>
    </w:p>
    <w:p w:rsidR="00C012C7" w:rsidRDefault="00C01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C012C7" w:rsidRDefault="00C01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C012C7" w:rsidRDefault="00C01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C012C7" w:rsidRDefault="0002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lastRenderedPageBreak/>
        <w:t>Цели и задачи</w:t>
      </w:r>
    </w:p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>Курс биологии, посвящённый изучению живой природы, начинается с раздела «Растения» (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val="en-US" w:eastAsia="ar-SA"/>
        </w:rPr>
        <w:t>VII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 xml:space="preserve"> класс), в котором все растения объединены в группы не по семействам, а по месту их произрастания. Такое структурирование матери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softHyphen/>
        <w:t xml:space="preserve">ала более доступно для понимания обучающимися с умственной отсталостью (интеллектуальными нарушениями). В этот раздел включены практически значимые темы, такие, как «Фитодизайн», «Заготовка овощей на зиму», «Лекарственные растения» и др. Соответственно </w:t>
      </w:r>
      <w:r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ar-SA"/>
        </w:rPr>
        <w:t>целью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 xml:space="preserve"> обучения биологии в 7 классе является </w:t>
      </w:r>
      <w:r>
        <w:rPr>
          <w:rFonts w:ascii="Times New Roman" w:hAnsi="Times New Roman" w:cs="Times New Roman"/>
          <w:sz w:val="28"/>
          <w:szCs w:val="28"/>
        </w:rPr>
        <w:t>способство</w:t>
      </w:r>
      <w:r>
        <w:rPr>
          <w:rFonts w:ascii="Times New Roman" w:hAnsi="Times New Roman" w:cs="Times New Roman"/>
          <w:sz w:val="28"/>
          <w:szCs w:val="28"/>
        </w:rPr>
        <w:softHyphen/>
        <w:t>вать правильному поведению обу</w:t>
      </w:r>
      <w:r>
        <w:rPr>
          <w:rFonts w:ascii="Times New Roman" w:hAnsi="Times New Roman" w:cs="Times New Roman"/>
          <w:sz w:val="28"/>
          <w:szCs w:val="28"/>
        </w:rPr>
        <w:softHyphen/>
        <w:t>чающихся в соответствии с законами приро</w:t>
      </w:r>
      <w:r>
        <w:rPr>
          <w:rFonts w:ascii="Times New Roman" w:hAnsi="Times New Roman" w:cs="Times New Roman"/>
          <w:sz w:val="28"/>
          <w:szCs w:val="28"/>
        </w:rPr>
        <w:softHyphen/>
        <w:t>ды и общечеловеческими нрав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ны</w:t>
      </w:r>
      <w:r>
        <w:rPr>
          <w:rFonts w:ascii="Times New Roman" w:hAnsi="Times New Roman" w:cs="Times New Roman"/>
          <w:sz w:val="28"/>
          <w:szCs w:val="28"/>
        </w:rPr>
        <w:softHyphen/>
        <w:t>ми цен</w:t>
      </w:r>
      <w:r>
        <w:rPr>
          <w:rFonts w:ascii="Times New Roman" w:hAnsi="Times New Roman" w:cs="Times New Roman"/>
          <w:sz w:val="28"/>
          <w:szCs w:val="28"/>
        </w:rPr>
        <w:softHyphen/>
        <w:t>ностями.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ar-SA"/>
        </w:rPr>
        <w:t xml:space="preserve">Основные </w:t>
      </w:r>
      <w:r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ar-SA"/>
        </w:rPr>
        <w:t xml:space="preserve">задачи 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>изучения биологии: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>― формировать элементарные научные представления о компонентах живой природы: строении и жизни растений;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>― показать практическое применение биологических знаний: учить приемам выращивания и ухода за некоторыми (например, комнатными) растениями;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>― формировать навыки правильного поведения в природе, способствовать экологическому, эстетическому воспитанию;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>― 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</w:r>
    </w:p>
    <w:p w:rsidR="00C012C7" w:rsidRDefault="00C012C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</w:pPr>
    </w:p>
    <w:p w:rsidR="00C012C7" w:rsidRDefault="000223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с учетом особенностей его освоения обучающимися</w:t>
      </w: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биологического материала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классах позволяет решать за</w:t>
      </w:r>
      <w:r>
        <w:rPr>
          <w:rFonts w:ascii="Times New Roman" w:hAnsi="Times New Roman" w:cs="Times New Roman"/>
          <w:sz w:val="28"/>
          <w:szCs w:val="28"/>
        </w:rPr>
        <w:softHyphen/>
        <w:t>дачи экологического, эстетического, патриотического, физическо</w:t>
      </w:r>
      <w:r>
        <w:rPr>
          <w:rFonts w:ascii="Times New Roman" w:hAnsi="Times New Roman" w:cs="Times New Roman"/>
          <w:sz w:val="28"/>
          <w:szCs w:val="28"/>
        </w:rPr>
        <w:softHyphen/>
        <w:t>го, трудового и полового воспитания детей и подростков.</w:t>
      </w: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разнообразием растительного и животного ми</w:t>
      </w:r>
      <w:r>
        <w:rPr>
          <w:rFonts w:ascii="Times New Roman" w:hAnsi="Times New Roman" w:cs="Times New Roman"/>
          <w:sz w:val="28"/>
          <w:szCs w:val="28"/>
        </w:rPr>
        <w:softHyphen/>
        <w:t>ра должно воспитывать у обучающихся чувство любви к природе и ответ</w:t>
      </w:r>
      <w:r>
        <w:rPr>
          <w:rFonts w:ascii="Times New Roman" w:hAnsi="Times New Roman" w:cs="Times New Roman"/>
          <w:sz w:val="28"/>
          <w:szCs w:val="28"/>
        </w:rPr>
        <w:softHyphen/>
        <w:t>ственности за ее сохранность. Учащимся важно понять, что сохранение красоты природы тесно связано с деятельностью че</w:t>
      </w:r>
      <w:r>
        <w:rPr>
          <w:rFonts w:ascii="Times New Roman" w:hAnsi="Times New Roman" w:cs="Times New Roman"/>
          <w:sz w:val="28"/>
          <w:szCs w:val="28"/>
        </w:rPr>
        <w:softHyphen/>
        <w:t>ловека и человек — часть приро</w:t>
      </w:r>
      <w:r>
        <w:rPr>
          <w:rFonts w:ascii="Times New Roman" w:hAnsi="Times New Roman" w:cs="Times New Roman"/>
          <w:sz w:val="28"/>
          <w:szCs w:val="28"/>
        </w:rPr>
        <w:softHyphen/>
        <w:t>ды, его жизнь зависит от нее, и поэтому все обязаны сохранять природу для себя и последующих поколений.</w:t>
      </w: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«Биология» состоит из трёх разделов: «Растения», «Животные», «Человек и его здоро</w:t>
      </w:r>
      <w:r>
        <w:rPr>
          <w:rFonts w:ascii="Times New Roman" w:hAnsi="Times New Roman" w:cs="Times New Roman"/>
          <w:sz w:val="28"/>
          <w:szCs w:val="28"/>
        </w:rPr>
        <w:softHyphen/>
        <w:t>вье».</w:t>
      </w: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ведение наблюдений, органи</w:t>
      </w:r>
      <w:r>
        <w:rPr>
          <w:rFonts w:ascii="Times New Roman" w:hAnsi="Times New Roman" w:cs="Times New Roman"/>
          <w:sz w:val="28"/>
          <w:szCs w:val="28"/>
        </w:rPr>
        <w:softHyphen/>
        <w:t>зацию лабораторных и практических работ, демонстрацию опы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тов и проведение экскурсий ― всё это даст возможность более целенаправленно способствовать развитию любознательности и повышению интереса к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предмету, а также более эффективно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ществлять коррекцию учащихся: развивать память и наблюдатель</w:t>
      </w:r>
      <w:r>
        <w:rPr>
          <w:rFonts w:ascii="Times New Roman" w:hAnsi="Times New Roman" w:cs="Times New Roman"/>
          <w:sz w:val="28"/>
          <w:szCs w:val="28"/>
        </w:rPr>
        <w:softHyphen/>
        <w:t>ность, корригировать мышление и речь.</w:t>
      </w:r>
    </w:p>
    <w:p w:rsidR="00C012C7" w:rsidRDefault="00C012C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</w:pP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биологии, посвящённый изучению живой природы, начинается с раздела «Растения»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класс), в котором все растения объединены в группы не по семействам, а по месту их произрастания. Такое структурирование матери</w:t>
      </w:r>
      <w:r>
        <w:rPr>
          <w:rFonts w:ascii="Times New Roman" w:hAnsi="Times New Roman" w:cs="Times New Roman"/>
          <w:sz w:val="28"/>
          <w:szCs w:val="28"/>
        </w:rPr>
        <w:softHyphen/>
        <w:t>ала более доступно для понимания обучающимися с умственной отсталостью (интеллектуальными нарушениями). В этот раздел включены практически значимые темы, такие, как «Фитодизайн», «Заготовка овощей на зиму», «Лекарственные растения» и др.</w:t>
      </w:r>
    </w:p>
    <w:p w:rsidR="00C012C7" w:rsidRDefault="00C012C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lang w:eastAsia="ar-SA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  <w:sectPr w:rsidR="00C012C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</w:sectPr>
      </w:pPr>
    </w:p>
    <w:p w:rsidR="00C012C7" w:rsidRDefault="000223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Место учебного предмета в учебном плане</w:t>
      </w:r>
    </w:p>
    <w:p w:rsidR="00C012C7" w:rsidRDefault="00C012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012C7" w:rsidRDefault="0002239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32"/>
          <w:szCs w:val="32"/>
          <w:bdr w:val="none" w:sz="4" w:space="0" w:color="auto"/>
        </w:rPr>
      </w:pPr>
      <w:r>
        <w:rPr>
          <w:b/>
          <w:bCs/>
          <w:color w:val="000000"/>
          <w:sz w:val="32"/>
          <w:szCs w:val="32"/>
          <w:bdr w:val="none" w:sz="4" w:space="0" w:color="auto"/>
        </w:rPr>
        <w:t xml:space="preserve">        Обоснование разбивки часов по четвертям </w:t>
      </w: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p w:rsidR="00C012C7" w:rsidRDefault="00C012C7">
      <w:pPr>
        <w:pStyle w:val="afd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bdr w:val="none" w:sz="4" w:space="0" w:color="auto"/>
        </w:rPr>
      </w:pPr>
    </w:p>
    <w:tbl>
      <w:tblPr>
        <w:tblStyle w:val="afb"/>
        <w:tblW w:w="14786" w:type="dxa"/>
        <w:tblLook w:val="04A0" w:firstRow="1" w:lastRow="0" w:firstColumn="1" w:lastColumn="0" w:noHBand="0" w:noVBand="1"/>
      </w:tblPr>
      <w:tblGrid>
        <w:gridCol w:w="1781"/>
        <w:gridCol w:w="1906"/>
        <w:gridCol w:w="2357"/>
        <w:gridCol w:w="2585"/>
        <w:gridCol w:w="2269"/>
        <w:gridCol w:w="2115"/>
        <w:gridCol w:w="1773"/>
      </w:tblGrid>
      <w:tr w:rsidR="00C012C7">
        <w:tc>
          <w:tcPr>
            <w:tcW w:w="1781" w:type="dxa"/>
          </w:tcPr>
          <w:p w:rsidR="00C012C7" w:rsidRDefault="00022397">
            <w:pPr>
              <w:pStyle w:val="afd"/>
              <w:spacing w:before="0" w:after="0"/>
              <w:jc w:val="center"/>
              <w:rPr>
                <w:b/>
                <w:bCs/>
                <w:color w:val="000000"/>
                <w:bdr w:val="none" w:sz="4" w:space="0" w:color="auto"/>
              </w:rPr>
            </w:pPr>
            <w:r>
              <w:rPr>
                <w:b/>
                <w:bCs/>
                <w:color w:val="000000"/>
                <w:bdr w:val="none" w:sz="4" w:space="0" w:color="auto"/>
              </w:rPr>
              <w:t>7 класс</w:t>
            </w:r>
          </w:p>
        </w:tc>
        <w:tc>
          <w:tcPr>
            <w:tcW w:w="1906" w:type="dxa"/>
          </w:tcPr>
          <w:p w:rsidR="00C012C7" w:rsidRDefault="00022397">
            <w:pPr>
              <w:pStyle w:val="afd"/>
              <w:spacing w:before="0" w:after="0"/>
              <w:jc w:val="center"/>
              <w:rPr>
                <w:b/>
                <w:bCs/>
                <w:color w:val="000000"/>
                <w:bdr w:val="none" w:sz="4" w:space="0" w:color="auto"/>
              </w:rPr>
            </w:pPr>
            <w:r>
              <w:rPr>
                <w:b/>
                <w:bCs/>
                <w:color w:val="000000"/>
                <w:bdr w:val="none" w:sz="4" w:space="0" w:color="auto"/>
              </w:rPr>
              <w:t>Количество часов</w:t>
            </w:r>
          </w:p>
        </w:tc>
        <w:tc>
          <w:tcPr>
            <w:tcW w:w="2357" w:type="dxa"/>
          </w:tcPr>
          <w:p w:rsidR="00C012C7" w:rsidRDefault="00022397">
            <w:pPr>
              <w:pStyle w:val="afd"/>
              <w:spacing w:before="0" w:after="0"/>
              <w:jc w:val="center"/>
              <w:rPr>
                <w:b/>
                <w:bCs/>
                <w:color w:val="000000"/>
                <w:bdr w:val="none" w:sz="4" w:space="0" w:color="auto"/>
              </w:rPr>
            </w:pPr>
            <w:r>
              <w:rPr>
                <w:b/>
                <w:bCs/>
                <w:color w:val="000000"/>
                <w:bdr w:val="none" w:sz="4" w:space="0" w:color="auto"/>
              </w:rPr>
              <w:t>Количество контрольных работ</w:t>
            </w:r>
          </w:p>
        </w:tc>
        <w:tc>
          <w:tcPr>
            <w:tcW w:w="2585" w:type="dxa"/>
          </w:tcPr>
          <w:p w:rsidR="00C012C7" w:rsidRDefault="00022397">
            <w:pPr>
              <w:pStyle w:val="afd"/>
              <w:spacing w:before="0" w:after="0"/>
              <w:jc w:val="center"/>
              <w:rPr>
                <w:b/>
                <w:bCs/>
                <w:color w:val="000000"/>
                <w:bdr w:val="none" w:sz="4" w:space="0" w:color="auto"/>
              </w:rPr>
            </w:pPr>
            <w:r>
              <w:rPr>
                <w:b/>
                <w:bCs/>
                <w:color w:val="000000"/>
                <w:bdr w:val="none" w:sz="4" w:space="0" w:color="auto"/>
              </w:rPr>
              <w:t>Количество лабораторных работ</w:t>
            </w:r>
          </w:p>
        </w:tc>
        <w:tc>
          <w:tcPr>
            <w:tcW w:w="2269" w:type="dxa"/>
          </w:tcPr>
          <w:p w:rsidR="00C012C7" w:rsidRDefault="00022397">
            <w:pPr>
              <w:pStyle w:val="afd"/>
              <w:spacing w:before="0" w:after="0"/>
              <w:jc w:val="center"/>
              <w:rPr>
                <w:b/>
                <w:bCs/>
                <w:color w:val="000000"/>
                <w:bdr w:val="none" w:sz="4" w:space="0" w:color="auto"/>
              </w:rPr>
            </w:pPr>
            <w:r>
              <w:rPr>
                <w:b/>
                <w:bCs/>
                <w:color w:val="000000"/>
                <w:bdr w:val="none" w:sz="4" w:space="0" w:color="auto"/>
              </w:rPr>
              <w:t>Количество демонстрации опытов</w:t>
            </w:r>
          </w:p>
        </w:tc>
        <w:tc>
          <w:tcPr>
            <w:tcW w:w="2115" w:type="dxa"/>
          </w:tcPr>
          <w:p w:rsidR="00C012C7" w:rsidRDefault="00022397">
            <w:pPr>
              <w:pStyle w:val="afd"/>
              <w:spacing w:before="0" w:after="0"/>
              <w:jc w:val="center"/>
              <w:rPr>
                <w:b/>
                <w:bCs/>
                <w:color w:val="000000"/>
                <w:bdr w:val="none" w:sz="4" w:space="0" w:color="auto"/>
              </w:rPr>
            </w:pPr>
            <w:r>
              <w:rPr>
                <w:b/>
                <w:bCs/>
                <w:color w:val="000000"/>
                <w:bdr w:val="none" w:sz="4" w:space="0" w:color="auto"/>
              </w:rPr>
              <w:t>Количество практических работ</w:t>
            </w:r>
          </w:p>
        </w:tc>
        <w:tc>
          <w:tcPr>
            <w:tcW w:w="1773" w:type="dxa"/>
          </w:tcPr>
          <w:p w:rsidR="00C012C7" w:rsidRDefault="00022397">
            <w:pPr>
              <w:pStyle w:val="afd"/>
              <w:spacing w:before="0" w:after="0"/>
              <w:jc w:val="center"/>
              <w:rPr>
                <w:b/>
                <w:bCs/>
                <w:color w:val="000000"/>
                <w:bdr w:val="none" w:sz="4" w:space="0" w:color="auto"/>
              </w:rPr>
            </w:pPr>
            <w:r>
              <w:rPr>
                <w:b/>
                <w:bCs/>
                <w:color w:val="000000"/>
                <w:bdr w:val="none" w:sz="4" w:space="0" w:color="auto"/>
              </w:rPr>
              <w:t xml:space="preserve">Экскурсии </w:t>
            </w:r>
          </w:p>
        </w:tc>
      </w:tr>
      <w:tr w:rsidR="00C012C7">
        <w:tc>
          <w:tcPr>
            <w:tcW w:w="1781" w:type="dxa"/>
            <w:vAlign w:val="bottom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 четверть</w:t>
            </w:r>
          </w:p>
        </w:tc>
        <w:tc>
          <w:tcPr>
            <w:tcW w:w="1906" w:type="dxa"/>
            <w:vAlign w:val="bottom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57" w:type="dxa"/>
            <w:vAlign w:val="bottom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5" w:type="dxa"/>
            <w:vAlign w:val="bottom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9" w:type="dxa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15" w:type="dxa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3" w:type="dxa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012C7">
        <w:tc>
          <w:tcPr>
            <w:tcW w:w="1781" w:type="dxa"/>
            <w:vAlign w:val="bottom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II четверть</w:t>
            </w:r>
          </w:p>
        </w:tc>
        <w:tc>
          <w:tcPr>
            <w:tcW w:w="1906" w:type="dxa"/>
            <w:vAlign w:val="bottom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57" w:type="dxa"/>
            <w:vAlign w:val="bottom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5" w:type="dxa"/>
            <w:vAlign w:val="bottom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9" w:type="dxa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15" w:type="dxa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3" w:type="dxa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012C7">
        <w:tc>
          <w:tcPr>
            <w:tcW w:w="1781" w:type="dxa"/>
            <w:vAlign w:val="bottom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III четверть</w:t>
            </w:r>
          </w:p>
        </w:tc>
        <w:tc>
          <w:tcPr>
            <w:tcW w:w="1906" w:type="dxa"/>
            <w:vAlign w:val="bottom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57" w:type="dxa"/>
            <w:vAlign w:val="bottom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5" w:type="dxa"/>
            <w:vAlign w:val="bottom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9" w:type="dxa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15" w:type="dxa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3" w:type="dxa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012C7">
        <w:tc>
          <w:tcPr>
            <w:tcW w:w="1781" w:type="dxa"/>
            <w:vAlign w:val="bottom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IV четверть</w:t>
            </w:r>
          </w:p>
        </w:tc>
        <w:tc>
          <w:tcPr>
            <w:tcW w:w="1906" w:type="dxa"/>
            <w:vAlign w:val="bottom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57" w:type="dxa"/>
            <w:vAlign w:val="bottom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85" w:type="dxa"/>
            <w:vAlign w:val="bottom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9" w:type="dxa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15" w:type="dxa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73" w:type="dxa"/>
          </w:tcPr>
          <w:p w:rsidR="00C012C7" w:rsidRDefault="00022397">
            <w:pPr>
              <w:pStyle w:val="af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012C7">
        <w:tc>
          <w:tcPr>
            <w:tcW w:w="1781" w:type="dxa"/>
            <w:vAlign w:val="bottom"/>
          </w:tcPr>
          <w:p w:rsidR="00C012C7" w:rsidRDefault="00022397">
            <w:pPr>
              <w:pStyle w:val="afd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906" w:type="dxa"/>
            <w:vAlign w:val="bottom"/>
          </w:tcPr>
          <w:p w:rsidR="00C012C7" w:rsidRDefault="00022397">
            <w:pPr>
              <w:pStyle w:val="afd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2357" w:type="dxa"/>
            <w:vAlign w:val="bottom"/>
          </w:tcPr>
          <w:p w:rsidR="00C012C7" w:rsidRDefault="00022397">
            <w:pPr>
              <w:pStyle w:val="afd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585" w:type="dxa"/>
            <w:vAlign w:val="bottom"/>
          </w:tcPr>
          <w:p w:rsidR="00C012C7" w:rsidRDefault="00022397">
            <w:pPr>
              <w:pStyle w:val="afd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269" w:type="dxa"/>
          </w:tcPr>
          <w:p w:rsidR="00C012C7" w:rsidRDefault="00022397">
            <w:pPr>
              <w:pStyle w:val="afd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115" w:type="dxa"/>
          </w:tcPr>
          <w:p w:rsidR="00C012C7" w:rsidRDefault="00022397">
            <w:pPr>
              <w:pStyle w:val="afd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73" w:type="dxa"/>
          </w:tcPr>
          <w:p w:rsidR="00C012C7" w:rsidRDefault="00022397">
            <w:pPr>
              <w:pStyle w:val="afd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</w:tbl>
    <w:p w:rsidR="00C012C7" w:rsidRDefault="00C012C7">
      <w:pPr>
        <w:spacing w:before="280" w:after="280" w:line="240" w:lineRule="auto"/>
        <w:jc w:val="center"/>
        <w:rPr>
          <w:rFonts w:ascii="Times New Roman" w:eastAsia="Arial Unicode MS" w:hAnsi="Times New Roman" w:cs="Times New Roman"/>
          <w:b/>
          <w:color w:val="00000A"/>
          <w:sz w:val="32"/>
          <w:szCs w:val="32"/>
          <w:lang w:eastAsia="ar-SA"/>
        </w:rPr>
      </w:pPr>
    </w:p>
    <w:p w:rsidR="00C012C7" w:rsidRDefault="000223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C012C7" w:rsidRDefault="00C01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53"/>
        <w:gridCol w:w="5317"/>
        <w:gridCol w:w="2310"/>
        <w:gridCol w:w="2476"/>
        <w:gridCol w:w="1820"/>
        <w:gridCol w:w="2010"/>
      </w:tblGrid>
      <w:tr w:rsidR="00C012C7">
        <w:tc>
          <w:tcPr>
            <w:tcW w:w="853" w:type="dxa"/>
            <w:vMerge w:val="restart"/>
          </w:tcPr>
          <w:p w:rsidR="00C012C7" w:rsidRDefault="00C0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C7" w:rsidRDefault="0002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12C7" w:rsidRDefault="00C0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7" w:type="dxa"/>
            <w:vMerge w:val="restart"/>
          </w:tcPr>
          <w:p w:rsidR="00C012C7" w:rsidRDefault="00C01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C7" w:rsidRDefault="0002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16" w:type="dxa"/>
            <w:gridSpan w:val="4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012C7">
        <w:tc>
          <w:tcPr>
            <w:tcW w:w="853" w:type="dxa"/>
            <w:vMerge/>
          </w:tcPr>
          <w:p w:rsidR="00C012C7" w:rsidRDefault="00C01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7" w:type="dxa"/>
            <w:vMerge/>
          </w:tcPr>
          <w:p w:rsidR="00C012C7" w:rsidRDefault="00C01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C012C7" w:rsidRDefault="00C0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C7" w:rsidRDefault="0002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012C7" w:rsidRDefault="00C0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C012C7" w:rsidRDefault="00C0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C7" w:rsidRDefault="0002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Теоретических</w:t>
            </w:r>
          </w:p>
          <w:p w:rsidR="00C012C7" w:rsidRDefault="00C0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C012C7" w:rsidRDefault="00C0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C7" w:rsidRDefault="0002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2010" w:type="dxa"/>
          </w:tcPr>
          <w:p w:rsidR="00C012C7" w:rsidRDefault="00C0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C7" w:rsidRDefault="0002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Экскурсий</w:t>
            </w:r>
          </w:p>
        </w:tc>
      </w:tr>
      <w:tr w:rsidR="00C012C7">
        <w:tc>
          <w:tcPr>
            <w:tcW w:w="853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7" w:type="dxa"/>
          </w:tcPr>
          <w:p w:rsidR="00C012C7" w:rsidRDefault="000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3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12C7">
        <w:tc>
          <w:tcPr>
            <w:tcW w:w="853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7" w:type="dxa"/>
          </w:tcPr>
          <w:p w:rsidR="00C012C7" w:rsidRDefault="000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знакомство с цветковыми растениями. Растение – целостный организм.</w:t>
            </w:r>
          </w:p>
        </w:tc>
        <w:tc>
          <w:tcPr>
            <w:tcW w:w="23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6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2C7">
        <w:tc>
          <w:tcPr>
            <w:tcW w:w="853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7" w:type="dxa"/>
          </w:tcPr>
          <w:p w:rsidR="00C012C7" w:rsidRDefault="000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«Растения живой организм»</w:t>
            </w:r>
          </w:p>
        </w:tc>
        <w:tc>
          <w:tcPr>
            <w:tcW w:w="23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2C7">
        <w:tc>
          <w:tcPr>
            <w:tcW w:w="853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7" w:type="dxa"/>
          </w:tcPr>
          <w:p w:rsidR="00C012C7" w:rsidRDefault="000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бактерий, грибов и растений</w:t>
            </w:r>
          </w:p>
        </w:tc>
        <w:tc>
          <w:tcPr>
            <w:tcW w:w="23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6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2C7">
        <w:tc>
          <w:tcPr>
            <w:tcW w:w="853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7" w:type="dxa"/>
          </w:tcPr>
          <w:p w:rsidR="00C012C7" w:rsidRDefault="000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«Многообразие бактерий, грибов и растений».</w:t>
            </w:r>
          </w:p>
        </w:tc>
        <w:tc>
          <w:tcPr>
            <w:tcW w:w="23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2C7">
        <w:tc>
          <w:tcPr>
            <w:tcW w:w="853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7" w:type="dxa"/>
          </w:tcPr>
          <w:p w:rsidR="00C012C7" w:rsidRDefault="000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 и двудольные цветковые растения</w:t>
            </w:r>
          </w:p>
        </w:tc>
        <w:tc>
          <w:tcPr>
            <w:tcW w:w="23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6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2C7">
        <w:tc>
          <w:tcPr>
            <w:tcW w:w="853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17" w:type="dxa"/>
          </w:tcPr>
          <w:p w:rsidR="00C012C7" w:rsidRDefault="000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«Однодольные и двудольные цветковые растения».</w:t>
            </w:r>
          </w:p>
        </w:tc>
        <w:tc>
          <w:tcPr>
            <w:tcW w:w="23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12C7">
        <w:tc>
          <w:tcPr>
            <w:tcW w:w="853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7" w:type="dxa"/>
          </w:tcPr>
          <w:p w:rsidR="00C012C7" w:rsidRDefault="000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на пришкольном участке</w:t>
            </w:r>
          </w:p>
        </w:tc>
        <w:tc>
          <w:tcPr>
            <w:tcW w:w="23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C012C7" w:rsidRDefault="00C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7">
        <w:tc>
          <w:tcPr>
            <w:tcW w:w="853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7" w:type="dxa"/>
          </w:tcPr>
          <w:p w:rsidR="00C012C7" w:rsidRDefault="000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3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2C7">
        <w:tc>
          <w:tcPr>
            <w:tcW w:w="853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7" w:type="dxa"/>
          </w:tcPr>
          <w:p w:rsidR="00C012C7" w:rsidRDefault="000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3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2C7">
        <w:tc>
          <w:tcPr>
            <w:tcW w:w="853" w:type="dxa"/>
          </w:tcPr>
          <w:p w:rsidR="00C012C7" w:rsidRDefault="00C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C012C7" w:rsidRDefault="00C0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76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2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</w:tcPr>
          <w:p w:rsidR="00C012C7" w:rsidRDefault="000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12C7">
        <w:tc>
          <w:tcPr>
            <w:tcW w:w="853" w:type="dxa"/>
          </w:tcPr>
          <w:p w:rsidR="00C012C7" w:rsidRDefault="00C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C012C7" w:rsidRDefault="00022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C012C7" w:rsidRDefault="00022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- 7</w:t>
            </w:r>
          </w:p>
          <w:p w:rsidR="00C012C7" w:rsidRDefault="00022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работ - 10</w:t>
            </w:r>
          </w:p>
          <w:p w:rsidR="00C012C7" w:rsidRDefault="00022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опытов - 6</w:t>
            </w:r>
          </w:p>
          <w:p w:rsidR="00C012C7" w:rsidRDefault="00C0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012C7" w:rsidRDefault="00C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C012C7" w:rsidRDefault="00C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012C7" w:rsidRDefault="00C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C012C7" w:rsidRDefault="00C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2C7" w:rsidRDefault="00C012C7">
      <w:pPr>
        <w:spacing w:before="280" w:after="280" w:line="240" w:lineRule="auto"/>
        <w:jc w:val="center"/>
        <w:rPr>
          <w:rFonts w:ascii="Times New Roman" w:eastAsia="Arial Unicode MS" w:hAnsi="Times New Roman" w:cs="Times New Roman"/>
          <w:b/>
          <w:color w:val="00000A"/>
          <w:sz w:val="32"/>
          <w:szCs w:val="32"/>
          <w:lang w:eastAsia="ar-SA"/>
        </w:rPr>
      </w:pPr>
    </w:p>
    <w:p w:rsidR="00C012C7" w:rsidRDefault="00C012C7">
      <w:pPr>
        <w:spacing w:before="280" w:after="280" w:line="240" w:lineRule="auto"/>
        <w:jc w:val="center"/>
        <w:rPr>
          <w:rFonts w:ascii="Times New Roman" w:eastAsia="Arial Unicode MS" w:hAnsi="Times New Roman" w:cs="Times New Roman"/>
          <w:b/>
          <w:color w:val="00000A"/>
          <w:sz w:val="32"/>
          <w:szCs w:val="32"/>
          <w:lang w:eastAsia="ar-SA"/>
        </w:rPr>
      </w:pPr>
    </w:p>
    <w:p w:rsidR="00C012C7" w:rsidRDefault="00C012C7">
      <w:pPr>
        <w:spacing w:before="280" w:after="280" w:line="240" w:lineRule="auto"/>
        <w:jc w:val="center"/>
        <w:rPr>
          <w:rFonts w:ascii="Times New Roman" w:eastAsia="Arial Unicode MS" w:hAnsi="Times New Roman" w:cs="Times New Roman"/>
          <w:b/>
          <w:color w:val="00000A"/>
          <w:sz w:val="32"/>
          <w:szCs w:val="32"/>
          <w:lang w:eastAsia="ar-SA"/>
        </w:rPr>
      </w:pPr>
    </w:p>
    <w:p w:rsidR="00C012C7" w:rsidRDefault="00C012C7">
      <w:pPr>
        <w:spacing w:before="280" w:after="280" w:line="240" w:lineRule="auto"/>
        <w:jc w:val="center"/>
        <w:rPr>
          <w:rFonts w:ascii="Times New Roman" w:eastAsia="Arial Unicode MS" w:hAnsi="Times New Roman" w:cs="Times New Roman"/>
          <w:b/>
          <w:color w:val="00000A"/>
          <w:sz w:val="32"/>
          <w:szCs w:val="32"/>
          <w:lang w:eastAsia="ar-SA"/>
        </w:rPr>
      </w:pPr>
    </w:p>
    <w:p w:rsidR="00C012C7" w:rsidRDefault="00C012C7">
      <w:pPr>
        <w:spacing w:before="280" w:after="280" w:line="240" w:lineRule="auto"/>
        <w:jc w:val="center"/>
        <w:rPr>
          <w:rFonts w:ascii="Times New Roman" w:eastAsia="Arial Unicode MS" w:hAnsi="Times New Roman" w:cs="Times New Roman"/>
          <w:b/>
          <w:color w:val="00000A"/>
          <w:sz w:val="32"/>
          <w:szCs w:val="32"/>
          <w:lang w:eastAsia="ar-SA"/>
        </w:rPr>
      </w:pPr>
    </w:p>
    <w:p w:rsidR="00C012C7" w:rsidRDefault="00C012C7">
      <w:pPr>
        <w:spacing w:before="280" w:after="280" w:line="240" w:lineRule="auto"/>
        <w:jc w:val="center"/>
        <w:rPr>
          <w:rFonts w:ascii="Times New Roman" w:eastAsia="Arial Unicode MS" w:hAnsi="Times New Roman" w:cs="Times New Roman"/>
          <w:b/>
          <w:color w:val="00000A"/>
          <w:sz w:val="32"/>
          <w:szCs w:val="32"/>
          <w:lang w:eastAsia="ar-SA"/>
        </w:rPr>
      </w:pPr>
    </w:p>
    <w:p w:rsidR="00C012C7" w:rsidRDefault="00C012C7">
      <w:pPr>
        <w:spacing w:before="280" w:after="280" w:line="240" w:lineRule="auto"/>
        <w:jc w:val="center"/>
        <w:rPr>
          <w:rFonts w:ascii="Times New Roman" w:eastAsia="Arial Unicode MS" w:hAnsi="Times New Roman" w:cs="Times New Roman"/>
          <w:b/>
          <w:color w:val="00000A"/>
          <w:sz w:val="32"/>
          <w:szCs w:val="32"/>
          <w:lang w:eastAsia="ar-SA"/>
        </w:rPr>
        <w:sectPr w:rsidR="00C012C7">
          <w:pgSz w:w="16838" w:h="11906" w:orient="landscape"/>
          <w:pgMar w:top="851" w:right="1134" w:bottom="1701" w:left="1134" w:header="709" w:footer="709" w:gutter="0"/>
          <w:cols w:space="708"/>
        </w:sectPr>
      </w:pPr>
    </w:p>
    <w:p w:rsidR="00C012C7" w:rsidRDefault="00022397">
      <w:pPr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Личностные и предметные результаты освоения предмета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личностным результатам освоения АООП относятся: </w:t>
      </w:r>
    </w:p>
    <w:p w:rsidR="00C012C7" w:rsidRDefault="0002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осознание себя как гражданина России; формирование чувства гордости за свою Родину; </w:t>
      </w:r>
    </w:p>
    <w:p w:rsidR="00C012C7" w:rsidRDefault="0002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воспитание уважительного отношения к иному мнению, истории и культуре других народов; </w:t>
      </w:r>
    </w:p>
    <w:p w:rsidR="00C012C7" w:rsidRDefault="0002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сформированность адекватных представлений о собственных возможностях, о насущно необходимом жизнеобеспечении; </w:t>
      </w:r>
    </w:p>
    <w:p w:rsidR="00C012C7" w:rsidRDefault="0002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овладение начальными навыками адаптации в динамично изменяющемся и развивающемся мире; </w:t>
      </w:r>
    </w:p>
    <w:p w:rsidR="00C012C7" w:rsidRDefault="000223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овладение социально-бытовыми навыками, используемыми в повседневной жизни; </w:t>
      </w:r>
    </w:p>
    <w:p w:rsidR="00C012C7" w:rsidRDefault="0002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владение навыками коммуникации и принятыми нормами социального взаимодействия; </w:t>
      </w:r>
    </w:p>
    <w:p w:rsidR="00C012C7" w:rsidRDefault="0002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C012C7" w:rsidRDefault="0002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C012C7" w:rsidRDefault="0002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 сформированность навыков сотрудничества с взрослыми и сверстниками в разных социальных ситуациях; </w:t>
      </w:r>
    </w:p>
    <w:p w:rsidR="00C012C7" w:rsidRDefault="0002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 воспитание эстетических потребностей, ценностей и чувств; </w:t>
      </w:r>
    </w:p>
    <w:p w:rsidR="00C012C7" w:rsidRDefault="0002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развитие этических чувств, проявление доброжелательности, эмоционально-нра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C012C7" w:rsidRDefault="0002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C012C7" w:rsidRDefault="0002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проявление готовности к самостоятельной жизни.</w:t>
      </w:r>
    </w:p>
    <w:p w:rsidR="00C012C7" w:rsidRDefault="00022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предметным результатам освоения АООП относят:</w:t>
      </w:r>
    </w:p>
    <w:p w:rsidR="00C012C7" w:rsidRDefault="00022397">
      <w:pPr>
        <w:spacing w:after="0" w:line="360" w:lineRule="auto"/>
        <w:ind w:firstLine="709"/>
        <w:rPr>
          <w:rFonts w:ascii="Arial Black" w:eastAsia="Arial Black" w:hAnsi="Arial Black" w:cs="Arial Black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Минимальный и достаточный уровни усвоения предметных результатов по отдельным учебным предметам</w:t>
      </w:r>
    </w:p>
    <w:p w:rsidR="00C012C7" w:rsidRDefault="0002239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eastAsia="ar-SA"/>
        </w:rPr>
        <w:t>Биология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: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u w:val="single"/>
          <w:lang w:eastAsia="ar-SA"/>
        </w:rPr>
        <w:t>Минимальный уровень:</w:t>
      </w:r>
    </w:p>
    <w:p w:rsidR="00C012C7" w:rsidRDefault="00C0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12C7" w:rsidRDefault="00022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об объектах и явлениях неживой и живой природы;</w:t>
      </w:r>
    </w:p>
    <w:p w:rsidR="00C012C7" w:rsidRDefault="0002239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особенностей внешнего вида изученных растений, узнавание и различение изученных объектов в окружающем мире, моделях, фотографиях, рисунках;</w:t>
      </w:r>
    </w:p>
    <w:p w:rsidR="00C012C7" w:rsidRDefault="0002239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общих признаков изученных групп растений, правил поведения в природе, техники безопасности в объеме программы;</w:t>
      </w:r>
    </w:p>
    <w:p w:rsidR="00C012C7" w:rsidRDefault="0002239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выполнение совместно с учителем практических работ, предусмотренных программой;</w:t>
      </w:r>
    </w:p>
    <w:p w:rsidR="00C012C7" w:rsidRDefault="0002239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полученных знаний и сформированных умений в бытовых ситуациях (уход за растениями).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u w:val="single"/>
          <w:lang w:eastAsia="ar-SA"/>
        </w:rPr>
        <w:t>Достаточный уровень:</w:t>
      </w:r>
    </w:p>
    <w:p w:rsidR="00C012C7" w:rsidRDefault="0002239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об объектах неживой и живой природы;</w:t>
      </w:r>
    </w:p>
    <w:p w:rsidR="00C012C7" w:rsidRDefault="0002239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основных взаимосвязей между природными компонентами, природой и человеком;</w:t>
      </w:r>
    </w:p>
    <w:p w:rsidR="00C012C7" w:rsidRDefault="0002239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взаимосвязи между средой обитания и внешним видом объекта (единство формы и функции);</w:t>
      </w:r>
    </w:p>
    <w:p w:rsidR="00C012C7" w:rsidRDefault="0002239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признаков сходства и различия между группами растений; выполнение классификаций на основе выделения общих признаков;</w:t>
      </w:r>
    </w:p>
    <w:p w:rsidR="00C012C7" w:rsidRDefault="0002239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 изученных природных объектов по внешнему виду (натуральные объекты, муляжи, слайды, рисунки, схемы);</w:t>
      </w:r>
    </w:p>
    <w:p w:rsidR="00C012C7" w:rsidRDefault="0002239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практических работ самостоятельно или при предварительной (ориентировочной) помощи педагога;</w:t>
      </w:r>
    </w:p>
    <w:p w:rsidR="00C012C7" w:rsidRDefault="0002239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сформированными знаниями и умениями в учебных, учебно-бытовых и учебно-трудовых ситуациях.</w:t>
      </w:r>
    </w:p>
    <w:p w:rsidR="00C012C7" w:rsidRDefault="00C012C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12C7" w:rsidRDefault="00C01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2C7" w:rsidRDefault="000223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Формирование базовых учебных действий</w:t>
      </w:r>
    </w:p>
    <w:p w:rsidR="00C012C7" w:rsidRDefault="00C012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012C7" w:rsidRDefault="00022397">
      <w:pPr>
        <w:pStyle w:val="afc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классы</w:t>
      </w:r>
    </w:p>
    <w:p w:rsidR="00C012C7" w:rsidRDefault="00022397">
      <w:pPr>
        <w:pStyle w:val="afc"/>
        <w:spacing w:after="0" w:line="240" w:lineRule="auto"/>
        <w:ind w:left="10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Личностные учебные действия:</w:t>
      </w:r>
    </w:p>
    <w:p w:rsidR="00C012C7" w:rsidRDefault="0002239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C012C7" w:rsidRDefault="00022397">
      <w:pPr>
        <w:pStyle w:val="afc"/>
        <w:spacing w:after="0" w:line="240" w:lineRule="auto"/>
        <w:ind w:left="10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Коммуникативные учебные действия: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C012C7" w:rsidRDefault="00022397">
      <w:pPr>
        <w:pStyle w:val="afc"/>
        <w:spacing w:after="0" w:line="240" w:lineRule="auto"/>
        <w:ind w:left="10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Регулятивные учебные действия: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>
        <w:rPr>
          <w:rFonts w:ascii="Times New Roman" w:hAnsi="Times New Roman" w:cs="Times New Roman"/>
          <w:sz w:val="28"/>
          <w:szCs w:val="28"/>
        </w:rPr>
        <w:t xml:space="preserve">готовностью к осуществлению самоконтроля в процессе деятельности; </w:t>
      </w:r>
      <w:r>
        <w:rPr>
          <w:rFonts w:ascii="Times New Roman" w:hAnsi="Times New Roman" w:cs="Times New Roman"/>
          <w:bCs/>
          <w:sz w:val="28"/>
          <w:szCs w:val="28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C012C7" w:rsidRDefault="00022397">
      <w:pPr>
        <w:pStyle w:val="afc"/>
        <w:spacing w:after="0" w:line="240" w:lineRule="auto"/>
        <w:ind w:left="10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Познавательные учебные действия: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 воспринимать окружающий мир, его временно-про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странственную организацию; 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усвоенные </w:t>
      </w:r>
      <w:r>
        <w:rPr>
          <w:rFonts w:ascii="Times New Roman" w:hAnsi="Times New Roman" w:cs="Times New Roman"/>
          <w:bCs/>
          <w:sz w:val="28"/>
          <w:szCs w:val="28"/>
        </w:rPr>
        <w:t>логические операции (сравнение, ана</w:t>
      </w:r>
      <w:r>
        <w:rPr>
          <w:rFonts w:ascii="Times New Roman" w:hAnsi="Times New Roman" w:cs="Times New Roman"/>
          <w:bCs/>
          <w:sz w:val="28"/>
          <w:szCs w:val="28"/>
        </w:rPr>
        <w:softHyphen/>
        <w:t>лиз, синтез, обобщение, классификацию, установление аналогий, закономерностей, при</w:t>
      </w:r>
      <w:r>
        <w:rPr>
          <w:rFonts w:ascii="Times New Roman" w:hAnsi="Times New Roman" w:cs="Times New Roman"/>
          <w:bCs/>
          <w:sz w:val="28"/>
          <w:szCs w:val="28"/>
        </w:rPr>
        <w:softHyphen/>
        <w:t>чинно-следственных связей) на наглядном, доступном вербальном материале, ос</w:t>
      </w:r>
      <w:r>
        <w:rPr>
          <w:rFonts w:ascii="Times New Roman" w:hAnsi="Times New Roman" w:cs="Times New Roman"/>
          <w:bCs/>
          <w:sz w:val="28"/>
          <w:szCs w:val="28"/>
        </w:rPr>
        <w:softHyphen/>
        <w:t>но</w:t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ве практической деятельности в соответствии с индивидуальными возможностями; 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012C7">
          <w:pgSz w:w="11906" w:h="16838"/>
          <w:pgMar w:top="1134" w:right="851" w:bottom="1134" w:left="1701" w:header="709" w:footer="709" w:gutter="0"/>
          <w:cols w:space="708"/>
        </w:sectPr>
      </w:pPr>
      <w:r>
        <w:rPr>
          <w:rFonts w:ascii="Times New Roman" w:hAnsi="Times New Roman" w:cs="Times New Roman"/>
          <w:bCs/>
          <w:sz w:val="28"/>
          <w:szCs w:val="28"/>
        </w:rPr>
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>
        <w:rPr>
          <w:rFonts w:ascii="Times New Roman" w:hAnsi="Times New Roman" w:cs="Times New Roman"/>
          <w:bCs/>
          <w:sz w:val="28"/>
          <w:szCs w:val="28"/>
        </w:rPr>
        <w:softHyphen/>
        <w:t>цессам.</w:t>
      </w:r>
    </w:p>
    <w:p w:rsidR="00C012C7" w:rsidRDefault="00C012C7">
      <w:pPr>
        <w:spacing w:before="280" w:after="280" w:line="240" w:lineRule="auto"/>
        <w:rPr>
          <w:rFonts w:ascii="Times New Roman" w:eastAsia="Arial Unicode MS" w:hAnsi="Times New Roman" w:cs="Times New Roman"/>
          <w:b/>
          <w:color w:val="00000A"/>
          <w:sz w:val="32"/>
          <w:szCs w:val="32"/>
          <w:lang w:eastAsia="ar-SA"/>
        </w:rPr>
      </w:pPr>
    </w:p>
    <w:p w:rsidR="00C012C7" w:rsidRDefault="00022397">
      <w:pPr>
        <w:spacing w:before="280" w:after="280" w:line="240" w:lineRule="auto"/>
        <w:jc w:val="center"/>
        <w:rPr>
          <w:rFonts w:ascii="Times New Roman" w:eastAsia="Arial Unicode MS" w:hAnsi="Times New Roman" w:cs="Times New Roman"/>
          <w:b/>
          <w:color w:val="00000A"/>
          <w:sz w:val="32"/>
          <w:szCs w:val="32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sz w:val="32"/>
          <w:szCs w:val="32"/>
          <w:lang w:eastAsia="ar-SA"/>
        </w:rPr>
        <w:t>Содержание образовательной программы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C012C7">
        <w:tc>
          <w:tcPr>
            <w:tcW w:w="817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6095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Раздел</w:t>
            </w:r>
          </w:p>
        </w:tc>
        <w:tc>
          <w:tcPr>
            <w:tcW w:w="2659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Количество часов</w:t>
            </w:r>
          </w:p>
        </w:tc>
      </w:tr>
      <w:tr w:rsidR="00C012C7">
        <w:tc>
          <w:tcPr>
            <w:tcW w:w="817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2659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012C7">
        <w:tc>
          <w:tcPr>
            <w:tcW w:w="817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знакомство с цветковыми растениями</w:t>
            </w:r>
          </w:p>
        </w:tc>
        <w:tc>
          <w:tcPr>
            <w:tcW w:w="2659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(6+1 экскурсия)</w:t>
            </w:r>
          </w:p>
        </w:tc>
      </w:tr>
      <w:tr w:rsidR="00C012C7">
        <w:tc>
          <w:tcPr>
            <w:tcW w:w="817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Семена растений</w:t>
            </w:r>
          </w:p>
        </w:tc>
        <w:tc>
          <w:tcPr>
            <w:tcW w:w="2659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012C7">
        <w:tc>
          <w:tcPr>
            <w:tcW w:w="817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Корни и корневые системы</w:t>
            </w:r>
          </w:p>
        </w:tc>
        <w:tc>
          <w:tcPr>
            <w:tcW w:w="2659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012C7">
        <w:tc>
          <w:tcPr>
            <w:tcW w:w="817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Лист</w:t>
            </w:r>
          </w:p>
        </w:tc>
        <w:tc>
          <w:tcPr>
            <w:tcW w:w="2659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012C7">
        <w:tc>
          <w:tcPr>
            <w:tcW w:w="817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Стебель</w:t>
            </w:r>
          </w:p>
        </w:tc>
        <w:tc>
          <w:tcPr>
            <w:tcW w:w="2659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012C7">
        <w:tc>
          <w:tcPr>
            <w:tcW w:w="817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Растение – целостный организм</w:t>
            </w:r>
          </w:p>
        </w:tc>
        <w:tc>
          <w:tcPr>
            <w:tcW w:w="2659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012C7">
        <w:tc>
          <w:tcPr>
            <w:tcW w:w="817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Разнообразие бактерий и грибов</w:t>
            </w:r>
          </w:p>
        </w:tc>
        <w:tc>
          <w:tcPr>
            <w:tcW w:w="2659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012C7">
        <w:tc>
          <w:tcPr>
            <w:tcW w:w="817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Многообразие растительного мира</w:t>
            </w:r>
          </w:p>
        </w:tc>
        <w:tc>
          <w:tcPr>
            <w:tcW w:w="2659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(6+1 экскурсия)</w:t>
            </w:r>
          </w:p>
        </w:tc>
      </w:tr>
      <w:tr w:rsidR="00C012C7">
        <w:tc>
          <w:tcPr>
            <w:tcW w:w="817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Однодольные и двудольные растения</w:t>
            </w:r>
          </w:p>
        </w:tc>
        <w:tc>
          <w:tcPr>
            <w:tcW w:w="2659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C012C7">
        <w:tc>
          <w:tcPr>
            <w:tcW w:w="817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 на пришкольном участке</w:t>
            </w:r>
          </w:p>
        </w:tc>
        <w:tc>
          <w:tcPr>
            <w:tcW w:w="2659" w:type="dxa"/>
          </w:tcPr>
          <w:p w:rsidR="00C012C7" w:rsidRDefault="00022397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(10+1 экскурсия)</w:t>
            </w:r>
          </w:p>
        </w:tc>
      </w:tr>
    </w:tbl>
    <w:p w:rsidR="00C012C7" w:rsidRDefault="00C012C7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lang w:eastAsia="ar-SA"/>
        </w:rPr>
      </w:pPr>
    </w:p>
    <w:p w:rsidR="00C012C7" w:rsidRDefault="00C012C7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lang w:eastAsia="ar-SA"/>
        </w:rPr>
      </w:pPr>
    </w:p>
    <w:p w:rsidR="00C012C7" w:rsidRDefault="00C012C7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lang w:eastAsia="ar-SA"/>
        </w:rPr>
      </w:pPr>
    </w:p>
    <w:p w:rsidR="00C012C7" w:rsidRDefault="0002239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lang w:eastAsia="ar-SA"/>
        </w:rPr>
        <w:lastRenderedPageBreak/>
        <w:t>Введение</w:t>
      </w: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ar-SA"/>
        </w:rPr>
        <w:t xml:space="preserve">Повторение основных сведений из курса природоведения о неживой и живой природе. Живая природа: растения, животные, человек. </w:t>
      </w: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>Многообразие растений (размеры, форма, места произраста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softHyphen/>
        <w:t>ния).</w:t>
      </w: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>Цветковые и бесцветковые растения. Роль растений в жизни животных и человека. Значение растений и их охрана.</w:t>
      </w:r>
    </w:p>
    <w:p w:rsidR="00C012C7" w:rsidRDefault="0002239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lang w:eastAsia="ar-SA"/>
        </w:rPr>
        <w:t>Общие сведения о цветковых растениях</w:t>
      </w: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>Культурные и дикорастущие растения. Общее понятие об органах цветкового растения. Органы цветкового растения (на примере растения, цветущего осенью: сурепка, анютины глазки или др.).</w:t>
      </w:r>
    </w:p>
    <w:p w:rsidR="00C012C7" w:rsidRDefault="0002239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ar-SA"/>
        </w:rPr>
        <w:t>Подземные и наземные органы растения</w:t>
      </w: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i/>
          <w:iCs/>
          <w:color w:val="00000A"/>
          <w:sz w:val="28"/>
          <w:szCs w:val="28"/>
          <w:lang w:eastAsia="ar-SA"/>
        </w:rPr>
        <w:t>Цветок.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 xml:space="preserve"> Строение цветка. Понятие о соцветиях (об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softHyphen/>
        <w:t>щее ознакомление). Опыление цветков. Образование плодов и семян. Плоды сухие и сочные. Распространение плодов и семян.</w:t>
      </w: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Лабораторные работы</w:t>
      </w:r>
      <w:r>
        <w:rPr>
          <w:rFonts w:ascii="Times New Roman" w:hAnsi="Times New Roman" w:cs="Times New Roman"/>
          <w:sz w:val="28"/>
          <w:szCs w:val="28"/>
        </w:rPr>
        <w:t xml:space="preserve"> по теме: органы цветкового растения. Строение цветка.</w:t>
      </w: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i/>
          <w:iCs/>
          <w:color w:val="00000A"/>
          <w:sz w:val="28"/>
          <w:szCs w:val="28"/>
          <w:lang w:eastAsia="ar-SA"/>
        </w:rPr>
        <w:t>Строение семени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 xml:space="preserve"> (на примере фасоли, гороха, пшени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softHyphen/>
        <w:t>цы). Условия, необходимые для прорастания семян. Определение всхожести семян.</w:t>
      </w: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iCs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Практическая работа:</w:t>
      </w:r>
    </w:p>
    <w:p w:rsidR="00C012C7" w:rsidRDefault="00022397">
      <w:pPr>
        <w:numPr>
          <w:ilvl w:val="0"/>
          <w:numId w:val="3"/>
        </w:numPr>
        <w:tabs>
          <w:tab w:val="left" w:pos="720"/>
        </w:tabs>
        <w:spacing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определение всхожести семян.</w:t>
      </w:r>
    </w:p>
    <w:p w:rsidR="00C012C7" w:rsidRDefault="0002239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Демонстрация опытов:</w:t>
      </w:r>
    </w:p>
    <w:p w:rsidR="00C012C7" w:rsidRDefault="00022397">
      <w:pPr>
        <w:numPr>
          <w:ilvl w:val="0"/>
          <w:numId w:val="4"/>
        </w:numPr>
        <w:tabs>
          <w:tab w:val="left" w:pos="720"/>
        </w:tabs>
        <w:spacing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условия, необходимые для прорастания семян;</w:t>
      </w: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i/>
          <w:iCs/>
          <w:color w:val="00000A"/>
          <w:sz w:val="28"/>
          <w:szCs w:val="28"/>
          <w:lang w:eastAsia="ar-SA"/>
        </w:rPr>
        <w:t xml:space="preserve">Корень. 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>Строение корня. Образование корней. Виды кор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softHyphen/>
        <w:t>ней (главный, боковой, придаточный корень). Корневые волоски, их значение. Значение корня в жизни растений. Видоизменение корней (корнеплод, корнеклубень).</w:t>
      </w: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бразование придаточных корней (черенкование стебля, лис</w:t>
      </w:r>
      <w:r>
        <w:rPr>
          <w:rFonts w:ascii="Times New Roman" w:hAnsi="Times New Roman" w:cs="Times New Roman"/>
          <w:sz w:val="28"/>
          <w:szCs w:val="28"/>
        </w:rPr>
        <w:softHyphen/>
        <w:t>товое деление).</w:t>
      </w: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i/>
          <w:iCs/>
          <w:color w:val="00000A"/>
          <w:sz w:val="28"/>
          <w:szCs w:val="28"/>
          <w:lang w:eastAsia="ar-SA"/>
        </w:rPr>
        <w:t xml:space="preserve">Лист.  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>Внешнее строение листа (листовая пластинка, че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softHyphen/>
        <w:t>решок). Простые и сложные листья. Расположение листьев на стебле. Жилкование листа. Значение листьев в жизни расте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softHyphen/>
        <w:t>ния — образование питательных веществ в листьях на свету, ис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softHyphen/>
        <w:t>парения воды листьями (значение этого явления для растений). Дыхание растений. Обмен веществ у растений. Листопад и его значение.</w:t>
      </w: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lang w:eastAsia="ar-SA"/>
        </w:rPr>
        <w:t>Демонстрация опытов: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 xml:space="preserve"> образование крахмала в листьях растений на свету; </w:t>
      </w:r>
      <w:r>
        <w:rPr>
          <w:rFonts w:ascii="Times New Roman" w:eastAsia="Times New Roman" w:hAnsi="Times New Roman" w:cs="Times New Roman"/>
          <w:sz w:val="28"/>
        </w:rPr>
        <w:t>испарение воды листьями;дыхание растений (поглощение листьями кислорода и выделение углекислого газа в темноте).</w:t>
      </w: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i/>
          <w:iCs/>
          <w:color w:val="00000A"/>
          <w:sz w:val="28"/>
          <w:szCs w:val="28"/>
          <w:lang w:eastAsia="ar-SA"/>
        </w:rPr>
        <w:t xml:space="preserve">Стебель. 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>Разнообразие стеблей (травянистый, древес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softHyphen/>
        <w:t>ный), укороченные стебли. Ползучий, прямостоячий, цепляющий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softHyphen/>
        <w:t>ся, вьющийся, стелющийся. Положение стебля в пространстве (плети, усы), строение древесного стебля (кора, камбий, древе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softHyphen/>
        <w:t xml:space="preserve">сина, сердцевина). Значение стебля в жизни растений (доставка воды и минеральных солей от корня к другим 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lastRenderedPageBreak/>
        <w:t>органам растения и откладывание запаса органических веществ). Образование стеб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softHyphen/>
        <w:t>ля. Побег.</w:t>
      </w:r>
    </w:p>
    <w:p w:rsidR="00C012C7" w:rsidRDefault="00C012C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Демонстрация опыта:</w:t>
      </w:r>
      <w:r>
        <w:rPr>
          <w:rFonts w:ascii="Times New Roman" w:eastAsia="Times New Roman" w:hAnsi="Times New Roman" w:cs="Times New Roman"/>
          <w:sz w:val="28"/>
        </w:rPr>
        <w:t>передвижение минеральных веществ и воды по древесине.</w:t>
      </w: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Растение — целостный организм</w:t>
      </w:r>
      <w:r>
        <w:rPr>
          <w:rFonts w:ascii="Times New Roman" w:eastAsia="Times New Roman" w:hAnsi="Times New Roman" w:cs="Times New Roman"/>
          <w:sz w:val="28"/>
        </w:rPr>
        <w:t xml:space="preserve"> (взаимосвязь всех органов и всего растительного организма со средой обитания).</w:t>
      </w: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Экскурсии:</w:t>
      </w:r>
      <w:r>
        <w:rPr>
          <w:rFonts w:ascii="Times New Roman" w:eastAsia="Times New Roman" w:hAnsi="Times New Roman" w:cs="Times New Roman"/>
          <w:sz w:val="28"/>
        </w:rPr>
        <w:t>в природу для ознакомления с цветками и соцветиями, с распространением плодов и семян (в начале сентября), с осенними явлениями в жизни растений.</w:t>
      </w:r>
    </w:p>
    <w:p w:rsidR="00C012C7" w:rsidRDefault="00022397">
      <w:pPr>
        <w:tabs>
          <w:tab w:val="left" w:pos="720"/>
        </w:tabs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Многообразие бактерий, грибов, растений</w:t>
      </w: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Бактерии.</w:t>
      </w:r>
      <w:r>
        <w:rPr>
          <w:rFonts w:ascii="Times New Roman" w:eastAsia="Times New Roman" w:hAnsi="Times New Roman" w:cs="Times New Roman"/>
          <w:sz w:val="28"/>
        </w:rPr>
        <w:t xml:space="preserve"> Общее понятие. Значение в природе и жизни человека.</w:t>
      </w: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</w:rPr>
        <w:t>Грибы.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>Строение шляпочного гриба: шляпка, пенек, гриб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softHyphen/>
        <w:t>ница.</w:t>
      </w: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>Грибы съедобные и ядовитые. Распознавание съедобных и ядо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softHyphen/>
        <w:t>витых грибов. Правила сбора грибов. Оказание первой помощи при отравлении грибами. Обработка съедобных грибов перед упо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softHyphen/>
        <w:t>треблением в пищу. Грибные заготовки (засолка, маринование, сушка).</w:t>
      </w:r>
    </w:p>
    <w:p w:rsidR="00C012C7" w:rsidRDefault="00022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</w:rPr>
        <w:t>Мхи.</w:t>
      </w:r>
      <w:r>
        <w:rPr>
          <w:rFonts w:ascii="Times New Roman" w:eastAsia="Times New Roman" w:hAnsi="Times New Roman" w:cs="Times New Roman"/>
          <w:sz w:val="28"/>
        </w:rPr>
        <w:t xml:space="preserve"> Понятие о мхе как многолетнем растении. Места произрастания мхов. Торфяной мох и образование торфа.</w:t>
      </w: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Папоротники.</w:t>
      </w:r>
      <w:r>
        <w:rPr>
          <w:rFonts w:ascii="Times New Roman" w:eastAsia="Times New Roman" w:hAnsi="Times New Roman" w:cs="Times New Roman"/>
          <w:sz w:val="28"/>
        </w:rPr>
        <w:t xml:space="preserve"> Многолетние травянистые растения. Места произрастания папоротника.</w:t>
      </w: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Голосеменные.</w:t>
      </w:r>
      <w:r>
        <w:rPr>
          <w:rFonts w:ascii="Times New Roman" w:eastAsia="Times New Roman" w:hAnsi="Times New Roman" w:cs="Times New Roman"/>
          <w:sz w:val="28"/>
        </w:rPr>
        <w:t xml:space="preserve"> Сосна и ель — хвойные деревья. Отличие их от лиственных деревьев. Сравнение сосны и ели. Особенности их размножения. Использование древесины в народном хозяйстве.</w:t>
      </w: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Покрытосеменные, цветковые.</w:t>
      </w:r>
      <w:r>
        <w:rPr>
          <w:rFonts w:ascii="Times New Roman" w:eastAsia="Times New Roman" w:hAnsi="Times New Roman" w:cs="Times New Roman"/>
          <w:sz w:val="28"/>
        </w:rPr>
        <w:t xml:space="preserve"> Особенности строения (наличие цветков, плодов с семенами).</w:t>
      </w:r>
    </w:p>
    <w:p w:rsidR="00C012C7" w:rsidRDefault="0002239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Экскурсии:</w:t>
      </w:r>
      <w:r>
        <w:rPr>
          <w:rFonts w:ascii="Times New Roman" w:eastAsia="Times New Roman" w:hAnsi="Times New Roman" w:cs="Times New Roman"/>
          <w:sz w:val="28"/>
        </w:rPr>
        <w:t>зимние явления в жизни растений.</w:t>
      </w:r>
    </w:p>
    <w:p w:rsidR="00C012C7" w:rsidRDefault="00C012C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Цветковые растения</w:t>
      </w: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Деление цветковых растений на однодольные (например — пшеница) и двудольные (например — фасоль). Характерные различия (строение семян, корневая система, жилкование листа).</w:t>
      </w: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Однодольные   растения</w:t>
      </w: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Злаки.</w:t>
      </w:r>
      <w:r>
        <w:rPr>
          <w:rFonts w:ascii="Times New Roman" w:eastAsia="Times New Roman" w:hAnsi="Times New Roman" w:cs="Times New Roman"/>
          <w:sz w:val="28"/>
        </w:rPr>
        <w:t xml:space="preserve"> Пшеница, рожь, ячмень, овес, кукуруза. Особенности внешнего строения (корневая система, стебель, листья, соцветия). Выращивание: посев, уход, уборка. Использование в народном хозяйстве. Преобладающая культура для данной местности.</w:t>
      </w: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Лилейные.</w:t>
      </w:r>
      <w:r>
        <w:rPr>
          <w:rFonts w:ascii="Times New Roman" w:eastAsia="Times New Roman" w:hAnsi="Times New Roman" w:cs="Times New Roman"/>
          <w:sz w:val="28"/>
        </w:rPr>
        <w:t xml:space="preserve"> Лук, чеснок, лилия, тюльпан, ландыш. Общая характеристика (цветок, лист, луковица, корневище).</w:t>
      </w: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Лук, чеснок — многолетние овощные растения. Выращивание: посев, уход, уборка. Использование человеком.</w:t>
      </w: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Цветочно-декоративные лилейные открытого и закрытого грунтов (хлорофитум, лилия, тюльпан).</w:t>
      </w: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Лабораторная работа</w:t>
      </w:r>
      <w:r>
        <w:rPr>
          <w:rFonts w:ascii="Times New Roman" w:eastAsia="Times New Roman" w:hAnsi="Times New Roman" w:cs="Times New Roman"/>
          <w:sz w:val="28"/>
        </w:rPr>
        <w:t>:Строение луковицы.</w:t>
      </w: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Двудольные растения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Пасленовые. Картофель, томат-помидор (баклажан, перец — для южных районов), петунья, черный паслен, душистый табак.</w:t>
      </w: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Лабораторная работа:</w:t>
      </w:r>
      <w:r>
        <w:rPr>
          <w:rFonts w:ascii="Times New Roman" w:eastAsia="Times New Roman" w:hAnsi="Times New Roman" w:cs="Times New Roman"/>
          <w:sz w:val="28"/>
        </w:rPr>
        <w:t>Строение клубня картофеля.</w:t>
      </w: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Бобовые.</w:t>
      </w:r>
      <w:r>
        <w:rPr>
          <w:rFonts w:ascii="Times New Roman" w:eastAsia="Times New Roman" w:hAnsi="Times New Roman" w:cs="Times New Roman"/>
          <w:sz w:val="28"/>
        </w:rPr>
        <w:t xml:space="preserve"> Горох (фасоль, соя — для южных районов). Бобы. Клевер, люпин — кормовые травы.</w:t>
      </w: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Розоцветные.</w:t>
      </w:r>
      <w:r>
        <w:rPr>
          <w:rFonts w:ascii="Times New Roman" w:eastAsia="Times New Roman" w:hAnsi="Times New Roman" w:cs="Times New Roman"/>
          <w:sz w:val="28"/>
        </w:rPr>
        <w:t xml:space="preserve"> Яблоня, груша, вишня, малина, шиповник, садовая земляника (персик, абрикос — для южных районов).</w:t>
      </w: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Биологические особенности растений сада. Особенности размножения яблони, малины, земляники. Созревание плодов и ягод садовых растений, их уборка и использование.</w:t>
      </w:r>
    </w:p>
    <w:p w:rsidR="00C012C7" w:rsidRDefault="00022397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Сложноцветные.</w:t>
      </w:r>
      <w:r>
        <w:rPr>
          <w:rFonts w:ascii="Times New Roman" w:eastAsia="Times New Roman" w:hAnsi="Times New Roman" w:cs="Times New Roman"/>
          <w:sz w:val="28"/>
        </w:rPr>
        <w:t xml:space="preserve"> Подсолнечник. Ноготки, бархатцы — однолетние цветочные растения. Маргаритка — двулетнее растение. Георгин — многолетнее растение. Особенности внешнего строения сложноцветных. Агротехника выращивания подсолнечника. Использование человеком.</w:t>
      </w:r>
    </w:p>
    <w:p w:rsidR="00C012C7" w:rsidRDefault="0002239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Практические работы:</w:t>
      </w:r>
    </w:p>
    <w:p w:rsidR="00C012C7" w:rsidRDefault="0002239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саду, на школьном учебно-опытном участке;</w:t>
      </w:r>
    </w:p>
    <w:p w:rsidR="00C012C7" w:rsidRDefault="0002239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вскапывание приствольных кругов;</w:t>
      </w:r>
    </w:p>
    <w:p w:rsidR="00C012C7" w:rsidRDefault="00022397">
      <w:pPr>
        <w:numPr>
          <w:ilvl w:val="0"/>
          <w:numId w:val="13"/>
        </w:numPr>
        <w:tabs>
          <w:tab w:val="left" w:pos="720"/>
        </w:tabs>
        <w:spacing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рыхление междурядий, прополка и другие работы в саду и на участке.</w:t>
      </w:r>
    </w:p>
    <w:p w:rsidR="00C012C7" w:rsidRDefault="0002239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Экскурсия:</w:t>
      </w:r>
      <w:r>
        <w:rPr>
          <w:rFonts w:ascii="Times New Roman" w:eastAsia="Times New Roman" w:hAnsi="Times New Roman" w:cs="Times New Roman"/>
          <w:sz w:val="28"/>
        </w:rPr>
        <w:t xml:space="preserve"> весенние явления в жизни растений</w:t>
      </w:r>
    </w:p>
    <w:p w:rsidR="00C012C7" w:rsidRDefault="00022397">
      <w:pPr>
        <w:spacing w:before="280" w:after="280" w:line="240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Обобщение.</w:t>
      </w:r>
      <w:r>
        <w:rPr>
          <w:rFonts w:ascii="Times New Roman" w:eastAsia="Times New Roman" w:hAnsi="Times New Roman" w:cs="Times New Roman"/>
          <w:sz w:val="28"/>
        </w:rPr>
        <w:t xml:space="preserve"> Растение — живой организм. Обобщение материала о растениях.</w:t>
      </w:r>
    </w:p>
    <w:p w:rsidR="00C012C7" w:rsidRDefault="00C012C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012C7" w:rsidRDefault="00C012C7">
      <w:pPr>
        <w:pStyle w:val="af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12C7" w:rsidRDefault="00022397">
      <w:pPr>
        <w:pStyle w:val="afc"/>
        <w:spacing w:after="0" w:line="36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 – методическое обеспечение:</w:t>
      </w:r>
    </w:p>
    <w:p w:rsidR="00C012C7" w:rsidRDefault="00022397">
      <w:pPr>
        <w:numPr>
          <w:ilvl w:val="0"/>
          <w:numId w:val="19"/>
        </w:num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Воронковой В. В.  2014 г. Москва Владос Естествознание (биология) Неживая природа 2 часа в неделю. Всего 68 часов</w:t>
      </w:r>
    </w:p>
    <w:p w:rsidR="00C012C7" w:rsidRDefault="00022397">
      <w:pPr>
        <w:numPr>
          <w:ilvl w:val="0"/>
          <w:numId w:val="19"/>
        </w:num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Учебник для общеобразовательных учреждений, реализующих адаптированные основные общеобразовательные программы «Биология. Растения. Бактерии. Грибы». 7 класс З.А. Клепинина, Москва Просвещение</w:t>
      </w:r>
    </w:p>
    <w:p w:rsidR="00C012C7" w:rsidRDefault="00022397">
      <w:pPr>
        <w:numPr>
          <w:ilvl w:val="0"/>
          <w:numId w:val="19"/>
        </w:num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тетрадь к учебнику «Биология. Растения. Бактерии. Грибы» 7 класс З.А. Клепинина Москва Просвещение.</w:t>
      </w:r>
    </w:p>
    <w:p w:rsidR="00C012C7" w:rsidRDefault="00C012C7">
      <w:pPr>
        <w:pStyle w:val="af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12C7" w:rsidRDefault="0002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Материально – техническое обеспечение:</w:t>
      </w: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02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Приложение:</w:t>
      </w:r>
    </w:p>
    <w:p w:rsidR="00C012C7" w:rsidRDefault="00C01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44"/>
        </w:rPr>
      </w:pPr>
    </w:p>
    <w:p w:rsidR="00C012C7" w:rsidRDefault="00022397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Интерактивная доска.</w:t>
      </w:r>
    </w:p>
    <w:p w:rsidR="00C012C7" w:rsidRDefault="00022397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Ноутбук.</w:t>
      </w:r>
    </w:p>
    <w:p w:rsidR="00C012C7" w:rsidRDefault="00022397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 – камера.</w:t>
      </w: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12C7" w:rsidRDefault="0002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Биология растений.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Гербарии: культурные растения, морфология растений, лекарственные растения, плоды и семена, сельскохозяйственные растения, плоды сельскохозяйственных растений, деревья и кустарники.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Коллекция «Вредители поля»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Гриб Трутовик.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Коллекция плодов и семян зерновых и овощных растений.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Набор семян.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Коллекция голосеменных растений -2 шт.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Модель цветка липы.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Шишка ели и сосны.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Прибор для демонстрации поглощения воды корнями растений.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Наглядный материал – иллюстрации.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Гербарии сорных растений, важнейших культурных растений, по основным группам растений.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Гербарии по морфологии и биологии растений, ядовитых и вредных растений, гербарий кормовых трав.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Демонстрационный материал по биологии растений.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Микропрепараты: Растения. Ботаника.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Лист камелии+15шт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Ветка липы+15шт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Зерновка ржи+5шт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Пыльник+5шт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Спирогира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Эпидермис листа герани+15шт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Спороносный колосок хвоща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Спорогоний кукушкина льна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Сорус папоротника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Хвоя сосны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Завязь и семяпочка+5шт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Корневой чехлик и корневой волосок+15шт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Плесень. Мукор</w:t>
      </w:r>
    </w:p>
    <w:p w:rsidR="00C012C7" w:rsidRDefault="00022397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Кожица лука – 15шт</w:t>
      </w:r>
    </w:p>
    <w:p w:rsidR="00C012C7" w:rsidRDefault="00022397">
      <w:pPr>
        <w:spacing w:after="0" w:line="360" w:lineRule="auto"/>
        <w:ind w:left="106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4.Микроскопы – 8 шт.</w:t>
      </w:r>
    </w:p>
    <w:p w:rsidR="00C012C7" w:rsidRDefault="00022397">
      <w:pPr>
        <w:spacing w:after="0" w:line="360" w:lineRule="auto"/>
        <w:ind w:left="106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5.Расходный материал к микроскопам лабораторный – 6 шт.</w:t>
      </w:r>
    </w:p>
    <w:p w:rsidR="00C012C7" w:rsidRDefault="00022397">
      <w:pPr>
        <w:spacing w:after="0" w:line="360" w:lineRule="auto"/>
        <w:ind w:left="106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6.Стекло предметное, стекло покровное.</w:t>
      </w:r>
    </w:p>
    <w:p w:rsidR="00C012C7" w:rsidRDefault="00022397">
      <w:pPr>
        <w:spacing w:after="0" w:line="360" w:lineRule="auto"/>
        <w:ind w:left="106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7.Лупы большие -10 шт, средние – 10шт, маленькие – 10 шт.</w:t>
      </w:r>
    </w:p>
    <w:p w:rsidR="00C012C7" w:rsidRDefault="00022397">
      <w:pPr>
        <w:spacing w:after="0" w:line="360" w:lineRule="auto"/>
        <w:ind w:left="106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8.Микролаборатория – 2 шт.</w:t>
      </w:r>
    </w:p>
    <w:p w:rsidR="00C012C7" w:rsidRDefault="00022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9.Диск Уроки биологии Кирилла и Мефодия. Виртуальная биология: Растения. Бактерии. Грибы.</w:t>
      </w: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012C7" w:rsidRDefault="0002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Таблицы:</w:t>
      </w: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C012C7" w:rsidRDefault="0002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Биология растений.</w:t>
      </w:r>
    </w:p>
    <w:p w:rsidR="00C012C7" w:rsidRDefault="00022397">
      <w:pPr>
        <w:numPr>
          <w:ilvl w:val="0"/>
          <w:numId w:val="1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Видоизменения корней. Корнеплоды.</w:t>
      </w:r>
    </w:p>
    <w:p w:rsidR="00C012C7" w:rsidRDefault="00022397">
      <w:pPr>
        <w:numPr>
          <w:ilvl w:val="0"/>
          <w:numId w:val="1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Разнообразие растений и грибов – 2 шт.</w:t>
      </w:r>
    </w:p>
    <w:p w:rsidR="00C012C7" w:rsidRDefault="00022397">
      <w:pPr>
        <w:numPr>
          <w:ilvl w:val="0"/>
          <w:numId w:val="1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Царство Растения и царство Грибы.</w:t>
      </w:r>
    </w:p>
    <w:p w:rsidR="00C012C7" w:rsidRDefault="00022397">
      <w:pPr>
        <w:numPr>
          <w:ilvl w:val="0"/>
          <w:numId w:val="1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Внутреннее строение стебля липы.</w:t>
      </w:r>
    </w:p>
    <w:p w:rsidR="00C012C7" w:rsidRDefault="00022397">
      <w:pPr>
        <w:numPr>
          <w:ilvl w:val="0"/>
          <w:numId w:val="1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Внешнее и внутреннее строение корня.</w:t>
      </w:r>
    </w:p>
    <w:p w:rsidR="00C012C7" w:rsidRDefault="00022397">
      <w:pPr>
        <w:numPr>
          <w:ilvl w:val="0"/>
          <w:numId w:val="1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Разнообразие побегов.</w:t>
      </w:r>
    </w:p>
    <w:p w:rsidR="00C012C7" w:rsidRDefault="00022397">
      <w:pPr>
        <w:numPr>
          <w:ilvl w:val="0"/>
          <w:numId w:val="1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Жизненный цикл растения.</w:t>
      </w:r>
    </w:p>
    <w:p w:rsidR="00C012C7" w:rsidRDefault="00022397">
      <w:pPr>
        <w:numPr>
          <w:ilvl w:val="0"/>
          <w:numId w:val="1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Строение растения.</w:t>
      </w:r>
    </w:p>
    <w:p w:rsidR="00C012C7" w:rsidRDefault="00022397">
      <w:pPr>
        <w:numPr>
          <w:ilvl w:val="0"/>
          <w:numId w:val="1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Дикорастущие и культурные растения.</w:t>
      </w:r>
    </w:p>
    <w:p w:rsidR="00C012C7" w:rsidRDefault="00022397">
      <w:pPr>
        <w:numPr>
          <w:ilvl w:val="0"/>
          <w:numId w:val="1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Сосна обыкновенная.</w:t>
      </w:r>
    </w:p>
    <w:p w:rsidR="00C012C7" w:rsidRDefault="00022397">
      <w:pPr>
        <w:numPr>
          <w:ilvl w:val="0"/>
          <w:numId w:val="1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Семейство Розоцветные – Шиповник коричневый.</w:t>
      </w:r>
    </w:p>
    <w:p w:rsidR="00C012C7" w:rsidRDefault="00022397">
      <w:pPr>
        <w:numPr>
          <w:ilvl w:val="0"/>
          <w:numId w:val="1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побега из почки.</w:t>
      </w:r>
    </w:p>
    <w:p w:rsidR="00C012C7" w:rsidRDefault="00022397">
      <w:pPr>
        <w:numPr>
          <w:ilvl w:val="0"/>
          <w:numId w:val="1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Шляпочные грибы.</w:t>
      </w:r>
    </w:p>
    <w:p w:rsidR="00C012C7" w:rsidRDefault="00022397">
      <w:pPr>
        <w:numPr>
          <w:ilvl w:val="0"/>
          <w:numId w:val="1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Плесневые грибы.</w:t>
      </w:r>
    </w:p>
    <w:p w:rsidR="00C012C7" w:rsidRDefault="00022397">
      <w:pPr>
        <w:numPr>
          <w:ilvl w:val="0"/>
          <w:numId w:val="1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Зелёный мох. Кукушкин лён.</w:t>
      </w:r>
    </w:p>
    <w:p w:rsidR="00C012C7" w:rsidRDefault="00022397">
      <w:pPr>
        <w:numPr>
          <w:ilvl w:val="0"/>
          <w:numId w:val="1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Грибы – паразиты.</w:t>
      </w:r>
    </w:p>
    <w:p w:rsidR="00C012C7" w:rsidRDefault="00022397">
      <w:pPr>
        <w:numPr>
          <w:ilvl w:val="0"/>
          <w:numId w:val="1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Бактерии.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Таблицы «Растения. Бактерии. Грибы. Лишайники» с методическими рекомендациями.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Царства живой природы.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Растительная клетка.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Деление клетки. Образовательная ткань.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Ткани листа и плода.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Ткани стебля тыквы.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Шляпочные грибы.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Грибы – паразиты. Сапрофиты.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Зелёные водоросли.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Бурые и красные водоросли.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Лишайники.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Мхи. Кукушкин лён.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Папоротники. Хвощи. Плауны.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Сосна обыкновенная.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Семена однодольных и двудольных растений.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корней. Типы корневых систем.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Зоны корня. Микориза.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Побег. Почки.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Строение и разнообразие листьев.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Клеточное строение листа.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Клеточное строение стебля липы.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Видоизменённые побеги.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Строение и разнообразие цветков.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Соцветия.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Разнообразие плодов.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Семейство Розоцветные.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Семейство Крестоцветные.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Семейство Мотыльковые.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Семейство Сложноцветные.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Семейство Злаки.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Семейство Лилейные.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Развитие растительного мира на Земле.</w:t>
      </w:r>
    </w:p>
    <w:p w:rsidR="00C012C7" w:rsidRDefault="00022397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Грибы и растения Красной книги.</w:t>
      </w: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012C7" w:rsidRDefault="000223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 аттестации.</w:t>
      </w:r>
    </w:p>
    <w:p w:rsidR="00C012C7" w:rsidRDefault="00022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-устный контроль (устный опрос и беседа) и самоконтроль;</w:t>
      </w:r>
    </w:p>
    <w:p w:rsidR="00C012C7" w:rsidRDefault="00022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-письменный контроль (контрольная работа, самостоятельная работа, тестирование, индивидуальная работа по карточкам) и самоконтроль;</w:t>
      </w:r>
    </w:p>
    <w:p w:rsidR="00C012C7" w:rsidRDefault="00022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-лабораторно-практический контроль и самоконтроль;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ус</w:t>
      </w:r>
      <w:r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softHyphen/>
        <w:t>енные предметные ре</w:t>
      </w:r>
      <w:r>
        <w:rPr>
          <w:rFonts w:ascii="Times New Roman" w:hAnsi="Times New Roman" w:cs="Times New Roman"/>
          <w:sz w:val="28"/>
          <w:szCs w:val="28"/>
        </w:rPr>
        <w:softHyphen/>
        <w:t>зультаты могут быть оценены с точки зрения до</w:t>
      </w:r>
      <w:r>
        <w:rPr>
          <w:rFonts w:ascii="Times New Roman" w:hAnsi="Times New Roman" w:cs="Times New Roman"/>
          <w:sz w:val="28"/>
          <w:szCs w:val="28"/>
        </w:rPr>
        <w:softHyphen/>
        <w:t>сто</w:t>
      </w:r>
      <w:r>
        <w:rPr>
          <w:rFonts w:ascii="Times New Roman" w:hAnsi="Times New Roman" w:cs="Times New Roman"/>
          <w:sz w:val="28"/>
          <w:szCs w:val="28"/>
        </w:rPr>
        <w:softHyphen/>
        <w:t>вер</w:t>
      </w:r>
      <w:r>
        <w:rPr>
          <w:rFonts w:ascii="Times New Roman" w:hAnsi="Times New Roman" w:cs="Times New Roman"/>
          <w:sz w:val="28"/>
          <w:szCs w:val="28"/>
        </w:rPr>
        <w:softHyphen/>
        <w:t>нос</w:t>
      </w:r>
      <w:r>
        <w:rPr>
          <w:rFonts w:ascii="Times New Roman" w:hAnsi="Times New Roman" w:cs="Times New Roman"/>
          <w:sz w:val="28"/>
          <w:szCs w:val="28"/>
        </w:rPr>
        <w:softHyphen/>
        <w:t>ти как «верные» или «неверные». Критерий «верно» / «неверно» (правильность выполнения задания) сви</w:t>
      </w:r>
      <w:r>
        <w:rPr>
          <w:rFonts w:ascii="Times New Roman" w:hAnsi="Times New Roman" w:cs="Times New Roman"/>
          <w:sz w:val="28"/>
          <w:szCs w:val="28"/>
        </w:rPr>
        <w:softHyphen/>
        <w:t>детельствует о частотности допущения тех или иных ошибок, возможных при</w:t>
      </w:r>
      <w:r>
        <w:rPr>
          <w:rFonts w:ascii="Times New Roman" w:hAnsi="Times New Roman" w:cs="Times New Roman"/>
          <w:sz w:val="28"/>
          <w:szCs w:val="28"/>
        </w:rPr>
        <w:softHyphen/>
        <w:t>чинах их появления, способах их предупреждения или пре</w:t>
      </w:r>
      <w:r>
        <w:rPr>
          <w:rFonts w:ascii="Times New Roman" w:hAnsi="Times New Roman" w:cs="Times New Roman"/>
          <w:sz w:val="28"/>
          <w:szCs w:val="28"/>
        </w:rPr>
        <w:softHyphen/>
        <w:t>о</w:t>
      </w:r>
      <w:r>
        <w:rPr>
          <w:rFonts w:ascii="Times New Roman" w:hAnsi="Times New Roman" w:cs="Times New Roman"/>
          <w:sz w:val="28"/>
          <w:szCs w:val="28"/>
        </w:rPr>
        <w:softHyphen/>
        <w:t>до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овладения АООП выявляются в ходе выполнения обучающимися разных видов заданий, требующих верного решения: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способу предъявления (устные, письменные, практические); 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выполнения (репродуктивные, продуктивные, творческие).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верно выполненных заданий к общему объему, тем выше по</w:t>
      </w:r>
      <w:r>
        <w:rPr>
          <w:rFonts w:ascii="Times New Roman" w:hAnsi="Times New Roman" w:cs="Times New Roman"/>
          <w:sz w:val="28"/>
          <w:szCs w:val="28"/>
        </w:rPr>
        <w:softHyphen/>
        <w:t>казатель надежности полученных результатов, что дает основание оце</w:t>
      </w:r>
      <w:r>
        <w:rPr>
          <w:rFonts w:ascii="Times New Roman" w:hAnsi="Times New Roman" w:cs="Times New Roman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sz w:val="28"/>
          <w:szCs w:val="28"/>
        </w:rPr>
        <w:softHyphen/>
        <w:t>вать их как «удовлетворительные», «хорошие», «очень хорошие» (отличные).</w:t>
      </w:r>
    </w:p>
    <w:p w:rsidR="00C012C7" w:rsidRDefault="00022397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C012C7" w:rsidRDefault="00022397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«удовлетворительно» (зачёт), если обучающиеся верно выполняют от 35% до 50% заданий; 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«хорошо» ― от 51% до 65% заданий.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«очень хорошо» (отлично) свыше 65%.</w:t>
      </w:r>
    </w:p>
    <w:p w:rsidR="00C012C7" w:rsidRDefault="0002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не исключает возможности использования традиционной системы отметок по 5</w:t>
      </w:r>
      <w:r>
        <w:rPr>
          <w:rFonts w:ascii="Times New Roman" w:hAnsi="Times New Roman" w:cs="Times New Roman"/>
          <w:sz w:val="28"/>
          <w:szCs w:val="28"/>
        </w:rPr>
        <w:noBreakHyphen/>
        <w:t>балльной шкале, однако требует уточнения и переосмыс</w:t>
      </w:r>
      <w:r>
        <w:rPr>
          <w:rFonts w:ascii="Times New Roman" w:hAnsi="Times New Roman" w:cs="Times New Roman"/>
          <w:sz w:val="28"/>
          <w:szCs w:val="28"/>
        </w:rPr>
        <w:softHyphen/>
        <w:t>ления их наполнения. В любом случае, при оценке итоговых предмет</w:t>
      </w:r>
      <w:r>
        <w:rPr>
          <w:rFonts w:ascii="Times New Roman" w:hAnsi="Times New Roman" w:cs="Times New Roman"/>
          <w:sz w:val="28"/>
          <w:szCs w:val="28"/>
        </w:rPr>
        <w:softHyphen/>
        <w:t>ных результатов следует из всего спектра оценок выбирать такие, которые сти</w:t>
      </w:r>
      <w:r>
        <w:rPr>
          <w:rFonts w:ascii="Times New Roman" w:hAnsi="Times New Roman" w:cs="Times New Roman"/>
          <w:sz w:val="28"/>
          <w:szCs w:val="28"/>
        </w:rPr>
        <w:softHyphen/>
        <w:t>мулировали бы учебную и практическую деятельность обучающегося, ока</w:t>
      </w:r>
      <w:r>
        <w:rPr>
          <w:rFonts w:ascii="Times New Roman" w:hAnsi="Times New Roman" w:cs="Times New Roman"/>
          <w:sz w:val="28"/>
          <w:szCs w:val="28"/>
        </w:rPr>
        <w:softHyphen/>
        <w:t>зывали бы положительное влияние на формирование жизненных компетен</w:t>
      </w:r>
      <w:r>
        <w:rPr>
          <w:rFonts w:ascii="Times New Roman" w:hAnsi="Times New Roman" w:cs="Times New Roman"/>
          <w:sz w:val="28"/>
          <w:szCs w:val="28"/>
        </w:rPr>
        <w:softHyphen/>
        <w:t>ций.</w:t>
      </w: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u w:val="single"/>
        </w:rPr>
      </w:pPr>
    </w:p>
    <w:p w:rsidR="00C012C7" w:rsidRDefault="0002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96"/>
          <w:u w:val="single"/>
        </w:rPr>
        <w:t>Календарно – тематическое планирование</w:t>
      </w: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012C7">
          <w:pgSz w:w="11906" w:h="16838"/>
          <w:pgMar w:top="1134" w:right="850" w:bottom="1134" w:left="1701" w:header="708" w:footer="708" w:gutter="0"/>
          <w:cols w:space="708"/>
        </w:sectPr>
      </w:pPr>
    </w:p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tbl>
      <w:tblPr>
        <w:tblW w:w="0" w:type="auto"/>
        <w:tblInd w:w="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1901"/>
        <w:gridCol w:w="2247"/>
        <w:gridCol w:w="2544"/>
        <w:gridCol w:w="1918"/>
        <w:gridCol w:w="2900"/>
        <w:gridCol w:w="2066"/>
      </w:tblGrid>
      <w:tr w:rsidR="00C012C7">
        <w:trPr>
          <w:trHeight w:val="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№ урока, дата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Раздел программы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Методы и формы работы. Количество часов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Оборудование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Домашнее задание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Коррекционные задачи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C012C7">
            <w:pPr>
              <w:spacing w:after="0" w:line="240" w:lineRule="auto"/>
            </w:pPr>
          </w:p>
        </w:tc>
      </w:tr>
    </w:tbl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C012C7" w:rsidRDefault="0002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Введение (2 часа)</w:t>
      </w:r>
    </w:p>
    <w:tbl>
      <w:tblPr>
        <w:tblW w:w="0" w:type="auto"/>
        <w:tblInd w:w="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2000"/>
        <w:gridCol w:w="2411"/>
        <w:gridCol w:w="2602"/>
        <w:gridCol w:w="1792"/>
        <w:gridCol w:w="2913"/>
        <w:gridCol w:w="2131"/>
      </w:tblGrid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Введение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Многообразие растений. Цветковые и бесцветковые растения.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Беседа, работа с учебником, оборудованием. 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Таблица «Многообразие растений», таблица «Царство растений», таблица «Жизненный цикл растений», таблица «Культурные и дикорастущие растения», учебник, тетрадь, рабочая тетрадь, работа с интерактивной доской, конспект урока, презентации.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5-8, вопросы стр. 7-8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Знакомство с живой природой. Формирование умения работы с учебником, лабораторным оборудованием.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C012C7">
            <w:pPr>
              <w:spacing w:after="0" w:line="240" w:lineRule="auto"/>
            </w:pPr>
          </w:p>
        </w:tc>
      </w:tr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Введение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Значение и охрана растений.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Беседа, работа с оборудованием и таблицами.1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Учебник, тетрадь, рабочая тетрадь, гербарии «Культурные растения»,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«Лекарственные растения», «Деревья и кустарники», карточки с заданиями, конспект урока, презентация.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Стр. 8-13, вопросы стр. 13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Воспитание бережного отношения к растительному миру природы. Продолжение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формирования умения работы с оборудованием.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C012C7">
            <w:pPr>
              <w:spacing w:after="0" w:line="240" w:lineRule="auto"/>
            </w:pPr>
          </w:p>
        </w:tc>
      </w:tr>
    </w:tbl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C012C7" w:rsidRDefault="0002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Труд на пришкольном участке (2 часа)</w:t>
      </w:r>
    </w:p>
    <w:tbl>
      <w:tblPr>
        <w:tblW w:w="0" w:type="auto"/>
        <w:tblInd w:w="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2126"/>
        <w:gridCol w:w="2693"/>
        <w:gridCol w:w="2977"/>
        <w:gridCol w:w="2268"/>
        <w:gridCol w:w="3544"/>
      </w:tblGrid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«Уборка репчатого лука и столовых корнеплодов (свёклы, моркови), их сортировка и хранение».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Осенняя перекопка почвы.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Самостоятельная работа учащихся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Хозяйственно – огородный инвентарь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Формирование умений самостоятельной работы с хозяйственным оборудованием.</w:t>
            </w:r>
          </w:p>
        </w:tc>
      </w:tr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«Осенний уход за кустарниками (малина, смородина)».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Обработка почвы в приствольных кругах плодового дерева.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Самостоятельная работа учащихся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Хозяйственно – огородный инвентарь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Продолжение формирование самостоятельной работы учащихся.</w:t>
            </w:r>
          </w:p>
        </w:tc>
      </w:tr>
    </w:tbl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</w:p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C012C7" w:rsidRDefault="0002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Общее знакомство с цветковыми растениями (7 часов)</w:t>
      </w:r>
    </w:p>
    <w:tbl>
      <w:tblPr>
        <w:tblW w:w="0" w:type="auto"/>
        <w:tblInd w:w="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2168"/>
        <w:gridCol w:w="2693"/>
        <w:gridCol w:w="2977"/>
        <w:gridCol w:w="2268"/>
        <w:gridCol w:w="3544"/>
      </w:tblGrid>
      <w:tr w:rsidR="00C012C7">
        <w:trPr>
          <w:trHeight w:val="1"/>
        </w:trPr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5.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Общее знакомство с цветковыми растениями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Строение растения.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учителя, практическая работа№1, работа с оборудованием.1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Таблица «Строение растения», гербарии, лупа, картинки, учебник, тетрадь, рабочая тетрадь, работа с интерактивной доской, презентации, конспекты урока.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Стр.14-16, вопросы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умения работы с таблицей, лабораторным оборудованием.</w:t>
            </w:r>
          </w:p>
        </w:tc>
      </w:tr>
      <w:tr w:rsidR="00C012C7">
        <w:trPr>
          <w:trHeight w:val="1"/>
        </w:trPr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6.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Общее знакомство с цветковыми растениями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Строение цветка.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Объяснение учителя, практическая работа№2, работа с оборудованием.1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Таблица «Строение и разнообразие цветов», модель цветка, картинки, гербарий, лупы, учебник, тетрадь, рабочая тетрадь, работа с интерактивной доской, карточки с заданиями, конспект урока, презентация.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16-19, вопросы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умения самостоятельно выполнять лабораторную работу.</w:t>
            </w:r>
          </w:p>
        </w:tc>
      </w:tr>
      <w:tr w:rsidR="00C012C7">
        <w:trPr>
          <w:trHeight w:val="1"/>
        </w:trPr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7.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Общее знакомство с цветковыми растениями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Соцветия.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учителя, работа с оборудованием.1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Таблица «Соцветия», гербарии растений, картинки, учебник, тетрадь, рабочая тетрадь, работа интерактивной доской, конспект урока, презентации.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19-21, вопросы стр. 21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наблюдательности.</w:t>
            </w:r>
          </w:p>
        </w:tc>
      </w:tr>
      <w:tr w:rsidR="00C012C7">
        <w:trPr>
          <w:trHeight w:val="1"/>
        </w:trPr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8.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Общее знакомство с цветковыми растениями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Опыление цветков.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учителя, работа с микроскопом и микропрепаратом.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Учебник, тетрадь, рабочая тетрадь, модель цветка, микроскоп, микропрепарат «Пыльник», работа с интерактивной доской, конспект урока, презентация.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Стр.21-24, вопросы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познавательных процессов. Умение работать с лабораторным оборудованием.</w:t>
            </w:r>
          </w:p>
        </w:tc>
      </w:tr>
      <w:tr w:rsidR="00C012C7">
        <w:trPr>
          <w:trHeight w:val="1"/>
        </w:trPr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9.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Общее знакомство с цветковыми растениями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Разнообразие плодов.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учителя, работа с оборудованием.1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Коллекция плодов и семян, таблица «Разнообразие плодов», учебник, тетрадь, рабочая тетрадь, картинки. Работа с интерактивной доской, презентация, конспект урока.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24-27, вопросы стр. 27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умения работы с оборудованием.</w:t>
            </w:r>
          </w:p>
        </w:tc>
      </w:tr>
      <w:tr w:rsidR="00C012C7">
        <w:trPr>
          <w:trHeight w:val="1"/>
        </w:trPr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10.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Общее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lastRenderedPageBreak/>
              <w:t xml:space="preserve">знакомство с цветковыми растениями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Распространение плодов и семян.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Рассказ учителя,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работа с оборудованием.1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Учебник, тетрадь,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рабочая тетрадь, набор семян, гербарии «Плоды и семена», «Плоды сельскохозяйственных растений», конспект урока.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Стр. 28-31,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вопросы стр. 31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Экологическое воспитание.</w:t>
            </w:r>
          </w:p>
        </w:tc>
      </w:tr>
      <w:tr w:rsidR="00C012C7">
        <w:trPr>
          <w:trHeight w:val="1"/>
        </w:trPr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11.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Экскурсия в природу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«Осенние явления в жизни растений». Подготовка сада к зиме.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Наблюдения за природой, беседа.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Дневник наблюдений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Отчёт по экскурсии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Сформировать представление о мире, который окружает человека.</w:t>
            </w:r>
          </w:p>
        </w:tc>
      </w:tr>
    </w:tbl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C012C7" w:rsidRDefault="0002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Семена растений (5 часов)</w:t>
      </w:r>
    </w:p>
    <w:tbl>
      <w:tblPr>
        <w:tblW w:w="0" w:type="auto"/>
        <w:tblInd w:w="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2126"/>
        <w:gridCol w:w="2693"/>
        <w:gridCol w:w="2977"/>
        <w:gridCol w:w="2268"/>
        <w:gridCol w:w="3544"/>
      </w:tblGrid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Семена растений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Внешний вид и строение семени двудольных растений (на примере фасоли).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учителя, практическая работа№3, работа с оборудованием.1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Таблица «Семена однодольных и двудольных растений», коллекция семян, лупа, учебник, тетрадь, рабочая тетрадь, работа с интерактивной доской.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31-34, вопросы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Формирование умения выполнять лабораторную работу.</w:t>
            </w:r>
          </w:p>
        </w:tc>
      </w:tr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Семена растений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Внешний вид и строение семени однодольных растений (на примере пшеницы).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Рассказ, практическая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работа№4, работа с оборудованием.1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Таблица «Семена однодольных 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двудольных растений», коллекция семян, лупа, учебник, тетрадь, рабочая тетрадь, работа с интерактивной доской, презентация.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Стр. 35-36, вопросы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Продолжить развитие умений работы с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лабораторным оборудованием.</w:t>
            </w:r>
          </w:p>
        </w:tc>
      </w:tr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14.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Семена растений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Условия прорастания семян.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учителя, демонстрация опыта. 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Коллекция семян, банки, вода, учебник, тетрадь, рабочая тетрадь, презентация, работа с интерактивной доской, конспект урока.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37-39, вопросы стр. 39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наблюдательности, умение работать с коллекцией.</w:t>
            </w:r>
          </w:p>
        </w:tc>
      </w:tr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Семена растений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Определение всхожести семян. Правила заделки их в почву.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учителя, практическая работа№5, работа с оборудованием.1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Коллекция семян, учебник, тетрадь, рабочая тетрадь, семена, почва, карточки с заданиями, конспект урока.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40-44, вопросы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умения анализировать, сравнивать, обобщать, выделять главное в теме.</w:t>
            </w:r>
          </w:p>
        </w:tc>
      </w:tr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Обобщающий урок.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Контрольная работа. 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Закрепление полученных ранее знаний.</w:t>
            </w:r>
          </w:p>
        </w:tc>
      </w:tr>
    </w:tbl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C012C7" w:rsidRDefault="0002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Корни и корневые системы (3 часа)</w:t>
      </w:r>
    </w:p>
    <w:tbl>
      <w:tblPr>
        <w:tblW w:w="0" w:type="auto"/>
        <w:tblInd w:w="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2126"/>
        <w:gridCol w:w="2693"/>
        <w:gridCol w:w="2977"/>
        <w:gridCol w:w="2268"/>
        <w:gridCol w:w="3544"/>
      </w:tblGrid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Корни и корневые системы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Виды корней.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Значение корня.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Рассказ учителя. 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Таблица «Виды корней», иллюстрации, учебник, тетрадь, рабочая тетрадь, работа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с интерактивной доской, конспекты урока.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Стр. 44-46, 49-50, вопросы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мышления.</w:t>
            </w:r>
          </w:p>
        </w:tc>
      </w:tr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18.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Корни и корневые системы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Строение корня. Корневые системы.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учителя, работа с таблицами и оборудованием.1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Таблица «Типы корневых систем», гербарии растений, таблица «Внешнее и внутреннее строение корня», таблица «Зоны корня», микроскоп, микропрепараты «Корневой чех лик», «Корневой волосок», учебник, тетрадь, рабочая тетрадь, работа с интерактивной доской, презентация.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47-49, вопросы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умений работать с таблицами и гербарием.</w:t>
            </w:r>
          </w:p>
        </w:tc>
      </w:tr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Корни и корневые системы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Видоизменения корней (корнеплод и корнеклубень).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с элементами беседы. 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Таблица «Видоизменения корней», таблица «Корнеплоды», гербарии, картинки, учебник, тетрадь, рабочая тетрадь, карточки с заданиями, презентация.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51-53, вопросы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речи.</w:t>
            </w:r>
          </w:p>
        </w:tc>
      </w:tr>
    </w:tbl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C012C7" w:rsidRDefault="0002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lastRenderedPageBreak/>
        <w:t>Лист (5 часов)</w:t>
      </w:r>
    </w:p>
    <w:tbl>
      <w:tblPr>
        <w:tblW w:w="0" w:type="auto"/>
        <w:tblInd w:w="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2126"/>
        <w:gridCol w:w="2693"/>
        <w:gridCol w:w="2977"/>
        <w:gridCol w:w="2268"/>
        <w:gridCol w:w="3544"/>
      </w:tblGrid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Лист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Внешнее строение листа.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учителя, работа с оборудованием.1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Таблицы «Строение и разнообразие листьев», «Клеточное строение листа», картинки, гербарии, учебник, тетрадь, рабочая тетрадь, работа с интерактивной доской, конспекты урока, презентации.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54-57, вопросы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Усвоение нового материала.</w:t>
            </w:r>
          </w:p>
        </w:tc>
      </w:tr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Лист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Вещества, входящие в состав растений. Образование органических веществ в растении.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учителя, демонстрация опытов.1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Подсолнечник, картофель, йод, листья герани, микроскоп, микропрепараты «Лист камелии», «Эпидермис листа герани», учебник, тетрадь, рабочая тетрадь, карточки с заданиями.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Стр.57-62, вопросы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наблюдательности. Развитие познавательных процессов.</w:t>
            </w:r>
          </w:p>
        </w:tc>
      </w:tr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Лист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Испарение воды листьями.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Рассказ, демонстрация опыта, работа с учебником.1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Растения, пробирки, вода, таблица «Клеточное строение листа», учебник, тетрадь, рабочая тетрадь.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62-64, вопросы стр. 64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мышления.</w:t>
            </w:r>
          </w:p>
        </w:tc>
      </w:tr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Лист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Дыхание растений.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Рассказ,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демонстрация опыта, работа с учебником.1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Растения, пробирки,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вода, учебник, тетрадь, рабочая тетрадь, карточки с заданиями.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Стр. 65-68,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вопросы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Развитие умения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анализировать, сравнивать.</w:t>
            </w:r>
          </w:p>
        </w:tc>
      </w:tr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24.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Лист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Листопад и его значение.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Беседа. 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Открытки, фотографии, учебник, тетрадь, рабочая тетрадь, конспект урока, презентация.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68-70,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рисунок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Экологическое воспитание.</w:t>
            </w:r>
          </w:p>
        </w:tc>
      </w:tr>
    </w:tbl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C012C7" w:rsidRDefault="0002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Стебель (3 часа)</w:t>
      </w:r>
    </w:p>
    <w:tbl>
      <w:tblPr>
        <w:tblW w:w="0" w:type="auto"/>
        <w:tblInd w:w="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2126"/>
        <w:gridCol w:w="2693"/>
        <w:gridCol w:w="2977"/>
        <w:gridCol w:w="2268"/>
        <w:gridCol w:w="3544"/>
      </w:tblGrid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Стебель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Строение и значение стебля.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учителя, работа с таблицами.1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Таблица «Строение стебля», таблица «Внутреннее и клеточное строение стебля липы», учебник, тетрадь, рабочая тетрадь, работа с интерактивной доской, конспект урока, презентация.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71-73, вопросы стр. 73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мышления. Развитие умения работать с учебником и тетрадью.</w:t>
            </w:r>
          </w:p>
        </w:tc>
      </w:tr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Стебель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Передвижение воды и минеральных веществ по стеблю.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Рассказ, демонстрация опыта, работа с оборудованием.1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Растение, стакан с водой, микроскоп, микропрепарат «Ветка липы», учебник, тетрадь, рабочая тетрадь, презентация.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73-75, вопросы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наблюдательности</w:t>
            </w:r>
          </w:p>
        </w:tc>
      </w:tr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Стебель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Разнообразие стеблей.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Рассказ с элементами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беседы. 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Таблица «разнообразие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стеблей», гербарии, картинки, учебник, тетрадь, рабочая тетрадь, работа с интерактивной доской, конспект урока, презентация.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Стр. 76-79,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вопросы стр. 79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Развитие устной речи.</w:t>
            </w:r>
          </w:p>
        </w:tc>
      </w:tr>
    </w:tbl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C012C7" w:rsidRDefault="0002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Растение – целостный организм (2 часа)</w:t>
      </w:r>
    </w:p>
    <w:tbl>
      <w:tblPr>
        <w:tblW w:w="0" w:type="auto"/>
        <w:tblInd w:w="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2126"/>
        <w:gridCol w:w="2693"/>
        <w:gridCol w:w="2977"/>
        <w:gridCol w:w="2268"/>
        <w:gridCol w:w="3544"/>
      </w:tblGrid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Взаимосвязь всех частей растений. Связь растений с окружающей средой.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Беседа, работа с учебником и иллюстрациями.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Учебник, тетрадь, рабочая тетрадь, иллюстрации, конспект урока.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79-82, вопросы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Закрепление всех полученных ранее знаний.</w:t>
            </w:r>
          </w:p>
        </w:tc>
      </w:tr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Обобщающий урок.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Контрольная работа. 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Контроль знаний.</w:t>
            </w:r>
          </w:p>
        </w:tc>
      </w:tr>
    </w:tbl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C012C7" w:rsidRDefault="0002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Разнообразие бактерий и грибов (3 часа)</w:t>
      </w:r>
    </w:p>
    <w:tbl>
      <w:tblPr>
        <w:tblW w:w="0" w:type="auto"/>
        <w:tblInd w:w="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2126"/>
        <w:gridCol w:w="2693"/>
        <w:gridCol w:w="2977"/>
        <w:gridCol w:w="2268"/>
        <w:gridCol w:w="3544"/>
      </w:tblGrid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30.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Разнообразие бактерий и грибов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Бактерии. Общее понятие. Значение в природе и жизни человека.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с элементами беседы. 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Таблица «Бактерии», презентации, учебник, тетрадь, рабочая тетрадь, конспекты урока.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204-208, вопросы стр. 208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Формирование правильного понимания природных явлений.</w:t>
            </w:r>
          </w:p>
        </w:tc>
      </w:tr>
      <w:tr w:rsidR="00C012C7">
        <w:trPr>
          <w:trHeight w:val="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31.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Разнообразие бактерий и грибов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Строение грибов.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с элементами беседы, работа с таблицами.1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Таблица «Разнообразие грибов», гриб трутовик, учебник, тетрадь, рабочая тетрадь, работа с интерактивной доской, конспекты урока, презентация.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209-212, вопросы стр. 211-212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Экологическое воспитание.</w:t>
            </w:r>
          </w:p>
        </w:tc>
      </w:tr>
      <w:tr w:rsidR="00C012C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32.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Разнообразие бактерий и грибов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Разнообразие грибов. Правила сбора и обработки.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Беседа, доклады учащихся, работа с оборудованием.1 час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Открытки, фотографии, учебник, тетрадь, рабочая тетрадь, таблицы «Шляпочные грибы», «Плесневые грибы», «Грибы — паразиты», микроскоп, микропрепараты «Плесень», «Мукор», карточки с заданиями, конспект урока.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212-216, вопросы стр. 216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Воспитание бережного отношения к природе.</w:t>
            </w:r>
          </w:p>
        </w:tc>
      </w:tr>
    </w:tbl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C012C7" w:rsidRDefault="0002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Многообразие растительного мира (7 часов)</w:t>
      </w:r>
    </w:p>
    <w:tbl>
      <w:tblPr>
        <w:tblW w:w="0" w:type="auto"/>
        <w:tblInd w:w="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2876"/>
        <w:gridCol w:w="2539"/>
        <w:gridCol w:w="3021"/>
        <w:gridCol w:w="2054"/>
        <w:gridCol w:w="3226"/>
      </w:tblGrid>
      <w:tr w:rsidR="00C012C7">
        <w:trPr>
          <w:trHeight w:val="1"/>
        </w:trPr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33.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Многообразие растительного мира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Деление растений на группы. Мхи.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учителя, работа с оборудованием.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Таблица «Разнообразие мхов», гербарий, таблица «Зелёный мох. Кукушкин лён»,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учебник, тетрадь, рабочая тетрадь, микроскоп, микропрепарат «Спорогоний кукушкина льна», работа с интерактивной доской, конспекты урока, презентации.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Стр. 84-87, вопросы стр. 88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Сформировать представление о мире, который окружает человека.</w:t>
            </w:r>
          </w:p>
        </w:tc>
      </w:tr>
      <w:tr w:rsidR="00C012C7">
        <w:trPr>
          <w:trHeight w:val="1"/>
        </w:trPr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34.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Многообразие растительного мира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Папоротники.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с элементами беседы, работа с оборудованием.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Таблица «Разнообразие папоротников», гербарий, картинки, микроскоп, микропрепарат «Сорус папоротника», учебник, тетрадь, рабочая тетрадь, работа с интерактивной доской, конспекты урока, презентация.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88-90, вопросы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Продолжение формирования умений работы с гербариями.</w:t>
            </w:r>
          </w:p>
        </w:tc>
      </w:tr>
      <w:tr w:rsidR="00C012C7">
        <w:trPr>
          <w:trHeight w:val="1"/>
        </w:trPr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35.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Многообразие растительного мира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Голосеменные (сосна и ель). Их сравнение. Отличие их от лиственных деревьев. Размножение.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Использование древесины.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Рассказ с элементами беседы, работа с оборудованием.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Таблица «Сосна обыкновенная», коллекция голосеменных растений, шишка сосны и ели, гербарии, картинки, микроскоп,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микропрепарат «Хвоя сосны», учебник, тетрадь, рабочая тетрадь, работа с интерактивной доской, конспект урока, презентация.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Стр. 90-93, вопросы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умения самостоятельной работы с коллекцией.</w:t>
            </w:r>
          </w:p>
        </w:tc>
      </w:tr>
      <w:tr w:rsidR="00C012C7">
        <w:trPr>
          <w:trHeight w:val="1"/>
        </w:trPr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36.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Многообразие растительного мира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Понятие о минеральных удобрениях (по учебнику сельскохозяйственного труда).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Рассказ учителя. 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Учебник «Сельскохозяйственный труд», презентация.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61-70, вопросы, записи в тетради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Формирования у учащихся умения анализировать.</w:t>
            </w:r>
          </w:p>
        </w:tc>
      </w:tr>
      <w:tr w:rsidR="00C012C7">
        <w:trPr>
          <w:trHeight w:val="1"/>
        </w:trPr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37.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Многообразие растительного мира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Покрытосеменные (цветковые) растения.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с элементами беседы, работа с оборудованием.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Таблица «Строение и разнообразие цветков», гербарии, картинки, микроскоп, микропрепарат «Завязь и семяпочка», учебник, тетрадь, рабочая тетрадь, работа с интерактивной доской, конспекты урока, презентация.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94-96, вопросы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познавательных процессов.</w:t>
            </w:r>
          </w:p>
        </w:tc>
      </w:tr>
      <w:tr w:rsidR="00C012C7">
        <w:trPr>
          <w:trHeight w:val="1"/>
        </w:trPr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38.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Экскурсия в природу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«Зимние явления в жизни растений». 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природой, беседа.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Дневник наблюдений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Отчёт по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экскурсии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Воспитание бережного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отношения к природе.</w:t>
            </w:r>
          </w:p>
        </w:tc>
      </w:tr>
      <w:tr w:rsidR="00C012C7">
        <w:trPr>
          <w:trHeight w:val="1"/>
        </w:trPr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39.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Обобщающий урок.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Контрольная работа. 1 час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Контроль знаний.</w:t>
            </w:r>
          </w:p>
        </w:tc>
      </w:tr>
    </w:tbl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C012C7" w:rsidRDefault="0002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Деление однодольных и двудольных растений на классы (21 час)</w:t>
      </w:r>
    </w:p>
    <w:tbl>
      <w:tblPr>
        <w:tblW w:w="0" w:type="auto"/>
        <w:tblInd w:w="1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070"/>
        <w:gridCol w:w="2574"/>
        <w:gridCol w:w="2816"/>
        <w:gridCol w:w="2013"/>
        <w:gridCol w:w="3292"/>
      </w:tblGrid>
      <w:tr w:rsidR="00C012C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40.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</w:rPr>
              <w:t>Однодольные растения.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Злаковые. Общие признаки.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учителя, работа с оборудованием.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Таблица «Семейство злаковых», гербарии, картинки, учебник, тетрадь, рабочая тетрадь.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96-97, вопросы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познавательных процессов.</w:t>
            </w:r>
          </w:p>
        </w:tc>
      </w:tr>
      <w:tr w:rsidR="00C012C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41.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</w:rPr>
              <w:t>Однодольные растения.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Хлебные злаковые культуры.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с элементами беседы, работа с оборудованием.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Коллекция семян, гербарии, картинки, микроскоп, микропрепарат «Зерновка ржи», учебник, тетрадь, рабочая тетрадь, конспект урока.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Стр.98-103, вопросы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Воспитание бережного отношения к дарам природы.</w:t>
            </w:r>
          </w:p>
        </w:tc>
      </w:tr>
      <w:tr w:rsidR="00C012C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42.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</w:rPr>
              <w:t>Однодольные растения.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Выращивание зерновых.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с элементами беседы, работа с учебником.1 час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Рисунки учебника, учебник, тетрадь, рабочая тетрадь, конспект урока.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103-107, вопросы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Экологическое, эстетическое воспитание.</w:t>
            </w:r>
          </w:p>
        </w:tc>
      </w:tr>
      <w:tr w:rsidR="00C012C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43.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</w:rPr>
              <w:t>Однодольные растения.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Использование злаков в народном хозяйстве.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с элементами беседы. 1 час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Учебник, тетрадь, рабочая тетрадь, гербарии, картинки, презентации.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107-109, вопросы стр. 109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Формирование правильного понимания природы.</w:t>
            </w:r>
          </w:p>
        </w:tc>
      </w:tr>
      <w:tr w:rsidR="00C012C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44.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</w:rPr>
              <w:t>Однодольные растения.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Общие признаки лилейных. Цветочно-декоративные лилейные.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учителя, работа с оборудованием.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Таблица «Семейство лилейные», гербарии, картинки, учебник, тетрадь, рабочая тетрадь, конспект урока, презентации.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110-114, вопросы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умения работать с учебным материалом.</w:t>
            </w:r>
          </w:p>
        </w:tc>
      </w:tr>
      <w:tr w:rsidR="00C012C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45.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</w:rPr>
              <w:t>Однодольные растения.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Овощные и дикорастущие лилейные.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учителя, лабораторная работа№6, работа с оборудованием.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Таблица, лук, лупа, гербарии, картинки, микроскоп, микропрепарат «Кожица лука», вода, стекло предметное, стекло покровное, расходный материал к микроскопам, учебник, тетрадь, рабочая тетрадь, конспекты урока.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116-122, вопросы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умения самостоятельно выполнять лабораторную работу.</w:t>
            </w:r>
          </w:p>
        </w:tc>
      </w:tr>
      <w:tr w:rsidR="00C012C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46.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</w:rPr>
              <w:t>Двудольные растения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. Общие признаки Паслёновых.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учителя, работа с оборудованием.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Таблица «Семейство паслёновых», гербарий, картинки, учебник, тетрадь, рабочая тетрадь, конспекты урока, презентация.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122-124, вопросы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познавательных процессов.</w:t>
            </w:r>
          </w:p>
        </w:tc>
      </w:tr>
      <w:tr w:rsidR="00C012C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47.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</w:rPr>
              <w:t>Двудольные растения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. Картофель 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выращивание его.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Беседа, лабораторная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работа№7, работа с оборудованием.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Картофель, лупа, рисунки, гербарии,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учебник, тетрадь, рабочая тетрадь, конспекты уроков, презентация.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Стр. 124-129, вопросы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Продолжение развития умения самостоятельно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выполнять лабораторную работу.</w:t>
            </w:r>
          </w:p>
        </w:tc>
      </w:tr>
      <w:tr w:rsidR="00C012C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48.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</w:rPr>
              <w:t>Двудольные растения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. Томат. Баклажан. Перец. Понятие о парниках и теплицах (совместно с учебником по сельскохозяйственному труду).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Беседа. 1 час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Гербарий, открытки, учебник, тетрадь, рабочая тетрадь, презентации.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131-137, вопросы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речи.</w:t>
            </w:r>
          </w:p>
        </w:tc>
      </w:tr>
      <w:tr w:rsidR="00C012C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49.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</w:rPr>
              <w:t>Двудольные растения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. Цветочно-декоративные паслёновые.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с элементами беседы. 1 час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Учебник, тетрадь, рабочая тетрадь, гербарии, картинки, презентация.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138-140, вопросы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Охрана природы.</w:t>
            </w:r>
          </w:p>
        </w:tc>
      </w:tr>
      <w:tr w:rsidR="00C012C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50.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</w:rPr>
              <w:t>Двудольные растения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. Общие признаки бобовых. Бобы. Горох.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с элементами беседы, работа с оборудованием.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Коллекция семян, гербарии, картинки, таблица «Семейство бобовые», учебник, тетрадь, рабочая тетрадь, конспекты урока.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141-145, вопросы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наблюдательности.</w:t>
            </w:r>
          </w:p>
        </w:tc>
      </w:tr>
      <w:tr w:rsidR="00C012C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51.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</w:rPr>
              <w:t>Двудольные растения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. Южные бобовые культуры. Кормовые бобовые культуры.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с элементами беседы. 1 час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Коллекция семян, учебник, тетрадь, рабочая тетрадь, гербарии, конспект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урока, презентации.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Стр. 145-150, вопросы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Экологическое воспитание.</w:t>
            </w:r>
          </w:p>
        </w:tc>
      </w:tr>
      <w:tr w:rsidR="00C012C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52.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</w:rPr>
              <w:t>Двудольные растения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. Общие признаки розоцветных. Шиповник.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учителя, работа с оборудованием.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Таблица «Семейство Розоцветные», таблица «Шиповник», гербарии, картинки, учебник, тетрадь, рабочая тетрадь, презентации, конспекты урока.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150-153, вопросы стр. 153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Формирование представления о мире, который окружает человека.</w:t>
            </w:r>
          </w:p>
        </w:tc>
      </w:tr>
      <w:tr w:rsidR="00C012C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53.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</w:rPr>
              <w:t>Двудольные растения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. Яблоня. Груша. Вишня. (совместно с учебником по сельскохозяйственному труду).   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Беседа, работа с учебником.1 час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Учебник, тетрадь, рабочая тетрадь, гербарий, конспект урока, презентации.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153-159, вопросы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Воспитание бережного обращения с культурами.</w:t>
            </w:r>
          </w:p>
        </w:tc>
      </w:tr>
      <w:tr w:rsidR="00C012C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54.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</w:rPr>
              <w:t>Двудольные растения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. Малина. Земляника. Персики и абрикосы.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Беседа, доклады учащихся, работа с учебником.1 час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Учебник, тетрадь, рабочая тетрадь, гербарий, картинки, конспект урока.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160-168, вопросы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познавательных процессов.</w:t>
            </w:r>
          </w:p>
        </w:tc>
      </w:tr>
      <w:tr w:rsidR="00C012C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55.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</w:rPr>
              <w:t>Двудольные растения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. Общие признаки сложноцветных. Подсолнечник.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Рассказ с элементами беседы, работа с оборудованием.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Коллекция семян, таблица «Семейство Сложноцветные», гербарий, учебник, тетрадь, рабочая тетрадь, конспекты урока, презентация.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169-173, вопросы стр. 173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Продолжение умения работы с таблицами и коллекцией.</w:t>
            </w:r>
          </w:p>
        </w:tc>
      </w:tr>
      <w:tr w:rsidR="00C012C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56.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</w:rPr>
              <w:t>Двудольные растения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Однолетние сложноцветные.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Беседа, работа с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учебником.1 час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Учебник, тетрадь,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рабочая тетрадь, гербарии, конспект урока.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Стр. 174-176,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вопросы стр. 176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правильного понимания природных явлений.</w:t>
            </w:r>
          </w:p>
        </w:tc>
      </w:tr>
      <w:tr w:rsidR="00C012C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57.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</w:rPr>
              <w:t>Двудольные растения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. Многолетние сложноцветные.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Беседа, работа с учебником.1 час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Учебник, тетрадь, рабочая тетрадь, гербарии, конспект урока.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Стр. 177-180, вопросы стр. 180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Формирование умений сравнивать и обобщать.</w:t>
            </w:r>
          </w:p>
        </w:tc>
      </w:tr>
      <w:tr w:rsidR="00C012C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58.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Доклады учащихся.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Самостоятельная работа учащихся. 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Развитие речи. Развитие умений самостоятельной работы учащихся.</w:t>
            </w:r>
          </w:p>
        </w:tc>
      </w:tr>
      <w:tr w:rsidR="00C012C7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59.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«Однодольные и двудольные растения».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Контрольная работа. 1 час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Закрепление знаний.</w:t>
            </w:r>
          </w:p>
        </w:tc>
      </w:tr>
    </w:tbl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C012C7" w:rsidRDefault="0002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Труд на пришкольном участке (9 часов)</w:t>
      </w:r>
    </w:p>
    <w:p w:rsidR="00C012C7" w:rsidRDefault="00C01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2125"/>
        <w:gridCol w:w="2691"/>
        <w:gridCol w:w="2971"/>
        <w:gridCol w:w="2257"/>
        <w:gridCol w:w="3535"/>
      </w:tblGrid>
      <w:tr w:rsidR="00C012C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60.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Экскурсия в природу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«Весенние явления в жизни растений».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Наблюдения за природой, беседа.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Дневник наблюдений.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Воспитание бережного отношения к природе.</w:t>
            </w:r>
          </w:p>
        </w:tc>
      </w:tr>
      <w:tr w:rsidR="00C012C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61.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Перевалка комнатных растений.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Практическая часть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. Самостоятельная работа учащихся.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Растения, горшки, вода, земля, конспекты урока.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Воспитание трудолюбия.</w:t>
            </w:r>
          </w:p>
        </w:tc>
      </w:tr>
      <w:tr w:rsidR="00C012C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62.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Пересадка комнатных растений.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Практическая часть.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Самостоятельная работа учащихся, работа с интерактивной доской.1 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Растения, горшки, вода, земля, презентация, конспекты урока.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Воспитание трудолюбия.</w:t>
            </w:r>
          </w:p>
        </w:tc>
      </w:tr>
      <w:tr w:rsidR="00C012C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63.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Весенняя уборка сада и весенняя обработка почвы».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Практическая часть.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Самостоятельная работа учащихся.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Хозяйственно – огородный инвентарь. Конспект урока.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Воспитание трудолюбия.</w:t>
            </w:r>
          </w:p>
        </w:tc>
      </w:tr>
      <w:tr w:rsidR="00C012C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64.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Посадка растений.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Практическая часть.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Самостоятельная работа учащихся.</w:t>
            </w:r>
          </w:p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Хозяйственно – огородный инвентарь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Воспитание трудолюбия.</w:t>
            </w:r>
          </w:p>
        </w:tc>
      </w:tr>
      <w:tr w:rsidR="00C012C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65.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Посадка растений.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Практическая часть.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Самостоятельная работа учащихся.1 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Хозяйственно – огородный инвентарь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Воспитание трудолюбия.</w:t>
            </w:r>
          </w:p>
        </w:tc>
      </w:tr>
      <w:tr w:rsidR="00C012C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66.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Обобщающий урок.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12C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67.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Подведение итогов за год.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12C7">
        <w:trPr>
          <w:trHeight w:val="98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68.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Труд на пришкольном участке.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0223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2C7" w:rsidRDefault="00C01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012C7" w:rsidRDefault="00C01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012C7">
      <w:pgSz w:w="16838" w:h="11906" w:orient="landscape"/>
      <w:pgMar w:top="170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C7" w:rsidRDefault="00022397">
      <w:pPr>
        <w:spacing w:after="0" w:line="240" w:lineRule="auto"/>
      </w:pPr>
      <w:r>
        <w:separator/>
      </w:r>
    </w:p>
  </w:endnote>
  <w:endnote w:type="continuationSeparator" w:id="0">
    <w:p w:rsidR="00C012C7" w:rsidRDefault="0002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7" w:rsidRDefault="00C012C7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7" w:rsidRDefault="00022397">
    <w:pPr>
      <w:pStyle w:val="aff4"/>
      <w:jc w:val="right"/>
    </w:pPr>
    <w:r>
      <w:fldChar w:fldCharType="begin"/>
    </w:r>
    <w:r>
      <w:instrText>PAGE   \* MERGEFORMAT</w:instrText>
    </w:r>
    <w:r>
      <w:fldChar w:fldCharType="separate"/>
    </w:r>
    <w:r w:rsidR="00745AE4">
      <w:rPr>
        <w:noProof/>
      </w:rPr>
      <w:t>1</w:t>
    </w:r>
    <w:r>
      <w:fldChar w:fldCharType="end"/>
    </w:r>
  </w:p>
  <w:p w:rsidR="00C012C7" w:rsidRDefault="00C012C7">
    <w:pPr>
      <w:pStyle w:val="af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7" w:rsidRDefault="00C012C7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C7" w:rsidRDefault="00022397">
      <w:pPr>
        <w:spacing w:after="0" w:line="240" w:lineRule="auto"/>
      </w:pPr>
      <w:r>
        <w:separator/>
      </w:r>
    </w:p>
  </w:footnote>
  <w:footnote w:type="continuationSeparator" w:id="0">
    <w:p w:rsidR="00C012C7" w:rsidRDefault="0002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7" w:rsidRDefault="00C012C7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7" w:rsidRDefault="00C012C7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7" w:rsidRDefault="00C012C7">
    <w:pPr>
      <w:pStyle w:val="a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FED"/>
    <w:multiLevelType w:val="multilevel"/>
    <w:tmpl w:val="4B56B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D500F"/>
    <w:multiLevelType w:val="multilevel"/>
    <w:tmpl w:val="1146E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63F69"/>
    <w:multiLevelType w:val="multilevel"/>
    <w:tmpl w:val="A5DA4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70AC4"/>
    <w:multiLevelType w:val="multilevel"/>
    <w:tmpl w:val="5636B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70204"/>
    <w:multiLevelType w:val="hybridMultilevel"/>
    <w:tmpl w:val="EA7C276C"/>
    <w:lvl w:ilvl="0" w:tplc="BF860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6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9C5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6C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2E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7696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07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8C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6AF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A235A"/>
    <w:multiLevelType w:val="multilevel"/>
    <w:tmpl w:val="F4E22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416ED0"/>
    <w:multiLevelType w:val="multilevel"/>
    <w:tmpl w:val="C9C63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880542"/>
    <w:multiLevelType w:val="multilevel"/>
    <w:tmpl w:val="E2264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0A5EA5"/>
    <w:multiLevelType w:val="multilevel"/>
    <w:tmpl w:val="47EED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071FA6"/>
    <w:multiLevelType w:val="multilevel"/>
    <w:tmpl w:val="BB32F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6C46CE"/>
    <w:multiLevelType w:val="multilevel"/>
    <w:tmpl w:val="27509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E51B6D"/>
    <w:multiLevelType w:val="multilevel"/>
    <w:tmpl w:val="A4CE2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D042D4"/>
    <w:multiLevelType w:val="multilevel"/>
    <w:tmpl w:val="F0801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243B08"/>
    <w:multiLevelType w:val="multilevel"/>
    <w:tmpl w:val="C652A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0D0E20"/>
    <w:multiLevelType w:val="multilevel"/>
    <w:tmpl w:val="3782DB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C93461"/>
    <w:multiLevelType w:val="multilevel"/>
    <w:tmpl w:val="3530E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8F680D"/>
    <w:multiLevelType w:val="multilevel"/>
    <w:tmpl w:val="2026D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5624A"/>
    <w:multiLevelType w:val="hybridMultilevel"/>
    <w:tmpl w:val="DC0A3026"/>
    <w:lvl w:ilvl="0" w:tplc="AE22C7EC">
      <w:start w:val="1"/>
      <w:numFmt w:val="decimal"/>
      <w:lvlText w:val="%1."/>
      <w:lvlJc w:val="left"/>
      <w:pPr>
        <w:ind w:left="1429" w:hanging="360"/>
      </w:pPr>
    </w:lvl>
    <w:lvl w:ilvl="1" w:tplc="1B0AB982" w:tentative="1">
      <w:start w:val="1"/>
      <w:numFmt w:val="lowerLetter"/>
      <w:lvlText w:val="%2."/>
      <w:lvlJc w:val="left"/>
      <w:pPr>
        <w:ind w:left="2149" w:hanging="360"/>
      </w:pPr>
    </w:lvl>
    <w:lvl w:ilvl="2" w:tplc="3EFEEAAA" w:tentative="1">
      <w:start w:val="1"/>
      <w:numFmt w:val="lowerRoman"/>
      <w:lvlText w:val="%3."/>
      <w:lvlJc w:val="right"/>
      <w:pPr>
        <w:ind w:left="2869" w:hanging="180"/>
      </w:pPr>
    </w:lvl>
    <w:lvl w:ilvl="3" w:tplc="2D6AAD06" w:tentative="1">
      <w:start w:val="1"/>
      <w:numFmt w:val="decimal"/>
      <w:lvlText w:val="%4."/>
      <w:lvlJc w:val="left"/>
      <w:pPr>
        <w:ind w:left="3589" w:hanging="360"/>
      </w:pPr>
    </w:lvl>
    <w:lvl w:ilvl="4" w:tplc="617EB38C" w:tentative="1">
      <w:start w:val="1"/>
      <w:numFmt w:val="lowerLetter"/>
      <w:lvlText w:val="%5."/>
      <w:lvlJc w:val="left"/>
      <w:pPr>
        <w:ind w:left="4309" w:hanging="360"/>
      </w:pPr>
    </w:lvl>
    <w:lvl w:ilvl="5" w:tplc="B2783B42" w:tentative="1">
      <w:start w:val="1"/>
      <w:numFmt w:val="lowerRoman"/>
      <w:lvlText w:val="%6."/>
      <w:lvlJc w:val="right"/>
      <w:pPr>
        <w:ind w:left="5029" w:hanging="180"/>
      </w:pPr>
    </w:lvl>
    <w:lvl w:ilvl="6" w:tplc="C308C138" w:tentative="1">
      <w:start w:val="1"/>
      <w:numFmt w:val="decimal"/>
      <w:lvlText w:val="%7."/>
      <w:lvlJc w:val="left"/>
      <w:pPr>
        <w:ind w:left="5749" w:hanging="360"/>
      </w:pPr>
    </w:lvl>
    <w:lvl w:ilvl="7" w:tplc="35DCBE3A" w:tentative="1">
      <w:start w:val="1"/>
      <w:numFmt w:val="lowerLetter"/>
      <w:lvlText w:val="%8."/>
      <w:lvlJc w:val="left"/>
      <w:pPr>
        <w:ind w:left="6469" w:hanging="360"/>
      </w:pPr>
    </w:lvl>
    <w:lvl w:ilvl="8" w:tplc="69E618F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D1E754F"/>
    <w:multiLevelType w:val="multilevel"/>
    <w:tmpl w:val="5080B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1E305E"/>
    <w:multiLevelType w:val="multilevel"/>
    <w:tmpl w:val="65B2E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DF690F"/>
    <w:multiLevelType w:val="multilevel"/>
    <w:tmpl w:val="86CE1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8"/>
  </w:num>
  <w:num w:numId="5">
    <w:abstractNumId w:val="9"/>
  </w:num>
  <w:num w:numId="6">
    <w:abstractNumId w:val="7"/>
  </w:num>
  <w:num w:numId="7">
    <w:abstractNumId w:val="13"/>
  </w:num>
  <w:num w:numId="8">
    <w:abstractNumId w:val="10"/>
  </w:num>
  <w:num w:numId="9">
    <w:abstractNumId w:val="12"/>
  </w:num>
  <w:num w:numId="10">
    <w:abstractNumId w:val="19"/>
  </w:num>
  <w:num w:numId="11">
    <w:abstractNumId w:val="2"/>
  </w:num>
  <w:num w:numId="12">
    <w:abstractNumId w:val="11"/>
  </w:num>
  <w:num w:numId="13">
    <w:abstractNumId w:val="5"/>
  </w:num>
  <w:num w:numId="14">
    <w:abstractNumId w:val="1"/>
  </w:num>
  <w:num w:numId="15">
    <w:abstractNumId w:val="14"/>
  </w:num>
  <w:num w:numId="16">
    <w:abstractNumId w:val="15"/>
  </w:num>
  <w:num w:numId="17">
    <w:abstractNumId w:val="3"/>
  </w:num>
  <w:num w:numId="18">
    <w:abstractNumId w:val="16"/>
  </w:num>
  <w:num w:numId="19">
    <w:abstractNumId w:val="6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A1C"/>
    <w:rsid w:val="00022397"/>
    <w:rsid w:val="00032874"/>
    <w:rsid w:val="000B710B"/>
    <w:rsid w:val="000F49CC"/>
    <w:rsid w:val="00105096"/>
    <w:rsid w:val="001576F2"/>
    <w:rsid w:val="001B48CE"/>
    <w:rsid w:val="00216E84"/>
    <w:rsid w:val="002262D6"/>
    <w:rsid w:val="00287E2F"/>
    <w:rsid w:val="0031628A"/>
    <w:rsid w:val="0038304E"/>
    <w:rsid w:val="003C4C0B"/>
    <w:rsid w:val="00403D96"/>
    <w:rsid w:val="004203C1"/>
    <w:rsid w:val="00457C74"/>
    <w:rsid w:val="004B3436"/>
    <w:rsid w:val="004F4310"/>
    <w:rsid w:val="00517C23"/>
    <w:rsid w:val="005844EA"/>
    <w:rsid w:val="00593559"/>
    <w:rsid w:val="00597396"/>
    <w:rsid w:val="005E2061"/>
    <w:rsid w:val="005F1878"/>
    <w:rsid w:val="006106C7"/>
    <w:rsid w:val="00610B40"/>
    <w:rsid w:val="0062583E"/>
    <w:rsid w:val="006D60FA"/>
    <w:rsid w:val="00700214"/>
    <w:rsid w:val="00707F51"/>
    <w:rsid w:val="00720CAA"/>
    <w:rsid w:val="00745AE4"/>
    <w:rsid w:val="00793DAD"/>
    <w:rsid w:val="007C1DE4"/>
    <w:rsid w:val="00810078"/>
    <w:rsid w:val="00925068"/>
    <w:rsid w:val="00941F3B"/>
    <w:rsid w:val="00961C08"/>
    <w:rsid w:val="009753AC"/>
    <w:rsid w:val="00997812"/>
    <w:rsid w:val="009D7235"/>
    <w:rsid w:val="00AF133C"/>
    <w:rsid w:val="00B34D33"/>
    <w:rsid w:val="00BA29E1"/>
    <w:rsid w:val="00BC05DF"/>
    <w:rsid w:val="00C012C7"/>
    <w:rsid w:val="00C01BE3"/>
    <w:rsid w:val="00C4138D"/>
    <w:rsid w:val="00C5508E"/>
    <w:rsid w:val="00C63B64"/>
    <w:rsid w:val="00DB5DEA"/>
    <w:rsid w:val="00E33A1C"/>
    <w:rsid w:val="00E549B2"/>
    <w:rsid w:val="00E54AD4"/>
    <w:rsid w:val="00E5765C"/>
    <w:rsid w:val="00EC47F2"/>
    <w:rsid w:val="00F70C39"/>
    <w:rsid w:val="00F9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a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b">
    <w:name w:val="Table Grid"/>
    <w:basedOn w:val="a1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fd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Основной"/>
    <w:basedOn w:val="a"/>
    <w:uiPriority w:val="99"/>
    <w:pPr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ar-SA"/>
    </w:rPr>
  </w:style>
  <w:style w:type="paragraph" w:customStyle="1" w:styleId="aff">
    <w:name w:val="Буллит"/>
    <w:basedOn w:val="afe"/>
    <w:uiPriority w:val="99"/>
    <w:pPr>
      <w:ind w:firstLine="244"/>
    </w:p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hAnsi="Tahoma" w:cs="Tahoma"/>
      <w:sz w:val="16"/>
      <w:szCs w:val="16"/>
    </w:rPr>
  </w:style>
  <w:style w:type="paragraph" w:styleId="aff2">
    <w:name w:val="header"/>
    <w:basedOn w:val="a"/>
    <w:link w:val="af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</w:style>
  <w:style w:type="paragraph" w:styleId="aff4">
    <w:name w:val="footer"/>
    <w:basedOn w:val="a"/>
    <w:link w:val="af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</w:style>
  <w:style w:type="table" w:customStyle="1" w:styleId="11">
    <w:name w:val="Сетка таблицы1"/>
    <w:basedOn w:val="a1"/>
    <w:uiPriority w:val="59"/>
    <w:rsid w:val="00745AE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1DB9-97D0-4028-868C-EF844DA6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39</Pages>
  <Words>6363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Кусова</dc:creator>
  <cp:lastModifiedBy>Анастасия Пушкарева</cp:lastModifiedBy>
  <cp:revision>4</cp:revision>
  <dcterms:created xsi:type="dcterms:W3CDTF">2023-09-18T09:39:00Z</dcterms:created>
  <dcterms:modified xsi:type="dcterms:W3CDTF">2023-09-20T08:39:00Z</dcterms:modified>
</cp:coreProperties>
</file>