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042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</w:p>
    <w:p w14:paraId="5EB343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color w:val="FF0000"/>
          <w:sz w:val="28"/>
          <w:szCs w:val="28"/>
        </w:rPr>
      </w:pPr>
    </w:p>
    <w:p w14:paraId="09BF6481">
      <w:pPr>
        <w:spacing w:after="0" w:line="408" w:lineRule="auto"/>
        <w:rPr>
          <w:rFonts w:ascii="Calibri" w:hAnsi="Calibri" w:eastAsia="Calibri" w:cs="Times New Roman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14:paraId="0698DD9E">
      <w:pPr>
        <w:spacing w:after="0" w:line="408" w:lineRule="auto"/>
        <w:ind w:left="120"/>
        <w:jc w:val="center"/>
        <w:rPr>
          <w:rFonts w:ascii="Calibri" w:hAnsi="Calibri" w:eastAsia="Calibri" w:cs="Times New Roman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8"/>
          <w:lang w:eastAsia="en-US"/>
        </w:rPr>
        <w:t>‌‌‌‌</w:t>
      </w:r>
      <w:bookmarkStart w:id="0" w:name="b5c076f7-bc91-4651-bc34-6d85e4abbbce"/>
      <w:r>
        <w:rPr>
          <w:rFonts w:ascii="Times New Roman" w:hAnsi="Times New Roman" w:eastAsia="Calibri" w:cs="Times New Roman"/>
          <w:b/>
          <w:color w:val="000000"/>
          <w:sz w:val="28"/>
          <w:lang w:eastAsia="en-US"/>
        </w:rPr>
        <w:t>Департамент Брянской области по образованию и науке</w:t>
      </w:r>
      <w:bookmarkEnd w:id="0"/>
      <w:r>
        <w:rPr>
          <w:rFonts w:ascii="Times New Roman" w:hAnsi="Times New Roman" w:eastAsia="Calibri" w:cs="Times New Roman"/>
          <w:b/>
          <w:color w:val="000000"/>
          <w:sz w:val="28"/>
          <w:lang w:eastAsia="en-US"/>
        </w:rPr>
        <w:t xml:space="preserve">‌‌ </w:t>
      </w:r>
    </w:p>
    <w:p w14:paraId="41D119F8">
      <w:pPr>
        <w:spacing w:after="0" w:line="408" w:lineRule="auto"/>
        <w:ind w:left="120"/>
        <w:jc w:val="center"/>
        <w:rPr>
          <w:rFonts w:ascii="Calibri" w:hAnsi="Calibri" w:eastAsia="Calibri" w:cs="Times New Roman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8"/>
          <w:lang w:eastAsia="en-US"/>
        </w:rPr>
        <w:t>‌</w:t>
      </w:r>
      <w:bookmarkStart w:id="1" w:name="cd0455fc-5d22-4e31-aea0-49981f8c0f7b"/>
      <w:r>
        <w:rPr>
          <w:rFonts w:ascii="Times New Roman" w:hAnsi="Times New Roman" w:eastAsia="Calibri" w:cs="Times New Roman"/>
          <w:b/>
          <w:color w:val="000000"/>
          <w:sz w:val="28"/>
          <w:lang w:eastAsia="en-US"/>
        </w:rPr>
        <w:t>Муниципальное образование "Рогнединский район"</w:t>
      </w:r>
      <w:bookmarkEnd w:id="1"/>
      <w:r>
        <w:rPr>
          <w:rFonts w:ascii="Times New Roman" w:hAnsi="Times New Roman" w:eastAsia="Calibri" w:cs="Times New Roman"/>
          <w:b/>
          <w:color w:val="000000"/>
          <w:sz w:val="28"/>
          <w:lang w:eastAsia="en-US"/>
        </w:rPr>
        <w:t>‌</w:t>
      </w:r>
      <w:r>
        <w:rPr>
          <w:rFonts w:ascii="Times New Roman" w:hAnsi="Times New Roman" w:eastAsia="Calibri" w:cs="Times New Roman"/>
          <w:color w:val="000000"/>
          <w:sz w:val="28"/>
          <w:lang w:eastAsia="en-US"/>
        </w:rPr>
        <w:t>​</w:t>
      </w:r>
    </w:p>
    <w:p w14:paraId="2B9BE50E">
      <w:pPr>
        <w:spacing w:after="0" w:line="408" w:lineRule="auto"/>
        <w:ind w:left="120"/>
        <w:jc w:val="center"/>
        <w:rPr>
          <w:rFonts w:ascii="Calibri" w:hAnsi="Calibri" w:eastAsia="Calibri" w:cs="Times New Roman"/>
          <w:lang w:val="en-US" w:eastAsia="en-US"/>
        </w:rPr>
      </w:pPr>
      <w:r>
        <w:rPr>
          <w:rFonts w:ascii="Times New Roman" w:hAnsi="Times New Roman" w:eastAsia="Calibri" w:cs="Times New Roman"/>
          <w:b/>
          <w:color w:val="000000"/>
          <w:sz w:val="28"/>
          <w:lang w:eastAsia="en-US"/>
        </w:rPr>
        <w:t>МБОУ Вороновская СОШ</w:t>
      </w:r>
    </w:p>
    <w:p w14:paraId="0C872466">
      <w:pPr>
        <w:spacing w:after="0" w:line="240" w:lineRule="auto"/>
        <w:ind w:left="120"/>
        <w:rPr>
          <w:rFonts w:ascii="Calibri" w:hAnsi="Calibri" w:eastAsia="Calibri" w:cs="Times New Roman"/>
          <w:lang w:eastAsia="en-US"/>
        </w:rPr>
      </w:pPr>
    </w:p>
    <w:p w14:paraId="2C8FD770">
      <w:pPr>
        <w:spacing w:after="0" w:line="252" w:lineRule="auto"/>
        <w:ind w:left="185"/>
        <w:jc w:val="center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4F5D4DAB">
      <w:pPr>
        <w:spacing w:after="0" w:line="252" w:lineRule="auto"/>
        <w:ind w:left="185"/>
        <w:jc w:val="center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Calibri" w:hAnsi="Calibri" w:eastAsia="Calibri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97790</wp:posOffset>
            </wp:positionV>
            <wp:extent cx="1629410" cy="15138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66DCF6">
      <w:pPr>
        <w:spacing w:after="0" w:line="252" w:lineRule="auto"/>
        <w:ind w:left="185"/>
        <w:jc w:val="center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373D2372">
      <w:pPr>
        <w:spacing w:after="0" w:line="252" w:lineRule="auto"/>
        <w:ind w:left="185"/>
        <w:jc w:val="center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Calibri" w:hAnsi="Calibri" w:eastAsia="Calibri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97790</wp:posOffset>
            </wp:positionV>
            <wp:extent cx="1266825" cy="869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2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3118"/>
        <w:gridCol w:w="3226"/>
      </w:tblGrid>
      <w:tr w14:paraId="3554B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</w:tcPr>
          <w:p w14:paraId="0AD88CF7">
            <w:pPr>
              <w:spacing w:after="0" w:line="252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  <w:t>РАССМОТРЕНО</w:t>
            </w:r>
          </w:p>
          <w:p w14:paraId="35D4330E">
            <w:pPr>
              <w:spacing w:after="0" w:line="252" w:lineRule="auto"/>
              <w:rPr>
                <w:rFonts w:ascii="Times New Roman" w:hAnsi="Times New Roman" w:eastAsia="Times New Roman" w:cs="Times New Roman"/>
                <w:sz w:val="20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 w:eastAsia="en-US"/>
              </w:rPr>
              <w:t>на заседании методического объединения учителей гуманитарного цикла</w:t>
            </w:r>
          </w:p>
          <w:p w14:paraId="1F9D7569">
            <w:pPr>
              <w:spacing w:after="31" w:line="264" w:lineRule="auto"/>
              <w:ind w:left="-5" w:right="1168"/>
              <w:rPr>
                <w:rFonts w:ascii="Times New Roman" w:hAnsi="Times New Roman" w:eastAsia="Times New Roman" w:cs="Times New Roman"/>
                <w:sz w:val="20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 w:eastAsia="en-US"/>
              </w:rPr>
              <w:t>Руководитель МО</w:t>
            </w:r>
          </w:p>
          <w:p w14:paraId="68DF4F6E">
            <w:pPr>
              <w:spacing w:after="0" w:line="252" w:lineRule="auto"/>
              <w:rPr>
                <w:rFonts w:ascii="Times New Roman" w:hAnsi="Times New Roman" w:eastAsia="Times New Roman" w:cs="Times New Roman"/>
                <w:sz w:val="20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_________Полтева Г.Г.</w:t>
            </w:r>
          </w:p>
          <w:p w14:paraId="45898D8C">
            <w:pPr>
              <w:spacing w:after="31" w:line="264" w:lineRule="auto"/>
              <w:ind w:left="-5" w:right="34" w:hanging="10"/>
              <w:rPr>
                <w:rFonts w:ascii="Times New Roman" w:hAnsi="Times New Roman" w:eastAsia="Times New Roman" w:cs="Times New Roman"/>
                <w:sz w:val="20"/>
                <w:szCs w:val="24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US" w:eastAsia="en-US"/>
              </w:rPr>
              <w:t>Протокол № 1 от 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ru-RU" w:eastAsia="en-US"/>
              </w:rPr>
              <w:t>7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US" w:eastAsia="en-US"/>
              </w:rPr>
              <w:t>.08.202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US" w:eastAsia="en-US"/>
              </w:rPr>
              <w:t>г.</w:t>
            </w:r>
          </w:p>
        </w:tc>
        <w:tc>
          <w:tcPr>
            <w:tcW w:w="3118" w:type="dxa"/>
          </w:tcPr>
          <w:p w14:paraId="364A6098">
            <w:pPr>
              <w:spacing w:after="0" w:line="252" w:lineRule="auto"/>
              <w:rPr>
                <w:rFonts w:ascii="Times New Roman" w:hAnsi="Times New Roman" w:eastAsia="Times New Roman" w:cs="Times New Roman"/>
                <w:sz w:val="20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  <w:t>СОГЛАСОВАНО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 w:eastAsia="en-US"/>
              </w:rPr>
              <w:t xml:space="preserve"> </w:t>
            </w:r>
          </w:p>
          <w:p w14:paraId="1E006E18">
            <w:pPr>
              <w:spacing w:after="0" w:line="252" w:lineRule="auto"/>
              <w:ind w:right="-137"/>
              <w:rPr>
                <w:rFonts w:ascii="Times New Roman" w:hAnsi="Times New Roman" w:eastAsia="Times New Roman" w:cs="Times New Roman"/>
                <w:sz w:val="20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 w:eastAsia="en-US"/>
              </w:rPr>
              <w:t>Зам. директора по УВР</w:t>
            </w:r>
          </w:p>
          <w:p w14:paraId="578381F5">
            <w:pPr>
              <w:spacing w:after="0" w:line="252" w:lineRule="auto"/>
              <w:ind w:right="-137"/>
              <w:rPr>
                <w:rFonts w:ascii="Times New Roman" w:hAnsi="Times New Roman" w:eastAsia="Times New Roman" w:cs="Times New Roman"/>
                <w:sz w:val="20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 w:eastAsia="en-US"/>
              </w:rPr>
              <w:t xml:space="preserve">_______________Пушкарева Г.А. </w:t>
            </w:r>
          </w:p>
          <w:p w14:paraId="569E4D89">
            <w:pPr>
              <w:spacing w:after="0" w:line="252" w:lineRule="auto"/>
              <w:ind w:right="-137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US" w:eastAsia="en-US"/>
              </w:rPr>
              <w:t>Протокол № 11 от2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ru-RU" w:eastAsia="en-US"/>
              </w:rPr>
              <w:t>8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US" w:eastAsia="en-US"/>
              </w:rPr>
              <w:t>.08.202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US" w:eastAsia="en-US"/>
              </w:rPr>
              <w:t>г</w:t>
            </w:r>
          </w:p>
        </w:tc>
        <w:tc>
          <w:tcPr>
            <w:tcW w:w="3226" w:type="dxa"/>
          </w:tcPr>
          <w:p w14:paraId="1E6135B9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  <w:t>УТВЕРЖДЕНО</w:t>
            </w:r>
          </w:p>
          <w:p w14:paraId="1D716BD5">
            <w:pPr>
              <w:spacing w:after="31" w:line="264" w:lineRule="auto"/>
              <w:ind w:left="-5" w:right="1168"/>
              <w:rPr>
                <w:rFonts w:ascii="Times New Roman" w:hAnsi="Times New Roman" w:eastAsia="Times New Roman" w:cs="Times New Roman"/>
                <w:sz w:val="20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 w:eastAsia="en-US"/>
              </w:rPr>
              <w:t>Директор школы</w:t>
            </w:r>
          </w:p>
          <w:p w14:paraId="4145BF53">
            <w:pPr>
              <w:spacing w:after="31" w:line="264" w:lineRule="auto"/>
              <w:ind w:left="-5" w:right="-143" w:hanging="10"/>
              <w:rPr>
                <w:rFonts w:ascii="Times New Roman" w:hAnsi="Times New Roman" w:eastAsia="Times New Roman" w:cs="Times New Roman"/>
                <w:sz w:val="20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 w:eastAsia="en-US"/>
              </w:rPr>
              <w:t>____________      Пижурин С.В.</w:t>
            </w:r>
          </w:p>
          <w:p w14:paraId="148A102A">
            <w:pPr>
              <w:spacing w:after="31" w:line="264" w:lineRule="auto"/>
              <w:ind w:left="-5" w:right="-1" w:hanging="10"/>
              <w:rPr>
                <w:rFonts w:ascii="Times New Roman" w:hAnsi="Times New Roman" w:eastAsia="Times New Roman" w:cs="Times New Roman"/>
                <w:sz w:val="20"/>
                <w:szCs w:val="24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US" w:eastAsia="en-US"/>
              </w:rPr>
              <w:t xml:space="preserve">№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ru-RU" w:eastAsia="en-US"/>
              </w:rPr>
              <w:t>75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US" w:eastAsia="en-US"/>
              </w:rPr>
              <w:t xml:space="preserve"> от «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ru-RU" w:eastAsia="en-US"/>
              </w:rPr>
              <w:t>29</w:t>
            </w:r>
            <w:bookmarkStart w:id="4" w:name="_GoBack"/>
            <w:bookmarkEnd w:id="4"/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US" w:eastAsia="en-US"/>
              </w:rPr>
              <w:t>»августа2023 г.</w:t>
            </w:r>
          </w:p>
          <w:p w14:paraId="6E72C08F">
            <w:pPr>
              <w:spacing w:after="0" w:line="252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22D345AA">
      <w:pPr>
        <w:spacing w:after="0" w:line="240" w:lineRule="auto"/>
        <w:ind w:left="120"/>
        <w:rPr>
          <w:rFonts w:ascii="Calibri" w:hAnsi="Calibri" w:eastAsia="Calibri" w:cs="Times New Roman"/>
          <w:lang w:eastAsia="en-US"/>
        </w:rPr>
      </w:pPr>
    </w:p>
    <w:p w14:paraId="03A8F27E">
      <w:pPr>
        <w:spacing w:after="0" w:line="240" w:lineRule="auto"/>
        <w:ind w:left="120"/>
        <w:rPr>
          <w:rFonts w:ascii="Calibri" w:hAnsi="Calibri" w:eastAsia="Calibri" w:cs="Times New Roman"/>
          <w:lang w:eastAsia="en-US"/>
        </w:rPr>
      </w:pPr>
    </w:p>
    <w:p w14:paraId="2D3BAA10">
      <w:pPr>
        <w:spacing w:after="0" w:line="240" w:lineRule="auto"/>
        <w:ind w:left="120"/>
        <w:rPr>
          <w:rFonts w:ascii="Calibri" w:hAnsi="Calibri" w:eastAsia="Calibri" w:cs="Times New Roman"/>
          <w:lang w:val="en-US" w:eastAsia="en-US"/>
        </w:rPr>
      </w:pPr>
    </w:p>
    <w:p w14:paraId="0170F406">
      <w:pPr>
        <w:spacing w:after="0" w:line="240" w:lineRule="auto"/>
        <w:ind w:left="120"/>
        <w:rPr>
          <w:rFonts w:ascii="Calibri" w:hAnsi="Calibri" w:eastAsia="Calibri" w:cs="Times New Roman"/>
          <w:lang w:eastAsia="en-US"/>
        </w:rPr>
      </w:pPr>
    </w:p>
    <w:p w14:paraId="1DEA501D">
      <w:pPr>
        <w:spacing w:after="0" w:line="240" w:lineRule="auto"/>
        <w:ind w:left="120"/>
        <w:rPr>
          <w:rFonts w:ascii="Calibri" w:hAnsi="Calibri" w:eastAsia="Calibri" w:cs="Times New Roman"/>
          <w:lang w:eastAsia="en-US"/>
        </w:rPr>
      </w:pPr>
    </w:p>
    <w:p w14:paraId="34B728BF">
      <w:pPr>
        <w:spacing w:after="0" w:line="240" w:lineRule="auto"/>
        <w:ind w:left="120"/>
        <w:rPr>
          <w:rFonts w:ascii="Calibri" w:hAnsi="Calibri" w:eastAsia="Calibri" w:cs="Times New Roman"/>
          <w:lang w:eastAsia="en-US"/>
        </w:rPr>
      </w:pPr>
    </w:p>
    <w:p w14:paraId="09BB75E5">
      <w:pPr>
        <w:spacing w:after="0" w:line="240" w:lineRule="auto"/>
        <w:ind w:left="120"/>
        <w:rPr>
          <w:rFonts w:ascii="Calibri" w:hAnsi="Calibri" w:eastAsia="Calibri" w:cs="Times New Roman"/>
          <w:lang w:eastAsia="en-US"/>
        </w:rPr>
      </w:pPr>
    </w:p>
    <w:p w14:paraId="28355B8B">
      <w:pPr>
        <w:spacing w:after="0" w:line="240" w:lineRule="auto"/>
        <w:ind w:left="120"/>
        <w:jc w:val="center"/>
        <w:rPr>
          <w:rFonts w:ascii="Calibri" w:hAnsi="Calibri" w:eastAsia="Calibri" w:cs="Times New Roman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8"/>
          <w:lang w:eastAsia="en-US"/>
        </w:rPr>
        <w:t>РАБОЧАЯ ПРОГРАММА</w:t>
      </w:r>
    </w:p>
    <w:p w14:paraId="5D9E3547">
      <w:pPr>
        <w:spacing w:after="0" w:line="240" w:lineRule="auto"/>
        <w:ind w:left="120"/>
        <w:jc w:val="center"/>
        <w:rPr>
          <w:rFonts w:ascii="Calibri" w:hAnsi="Calibri" w:eastAsia="Calibri" w:cs="Times New Roman"/>
          <w:lang w:eastAsia="en-US"/>
        </w:rPr>
      </w:pPr>
    </w:p>
    <w:p w14:paraId="47BB2DB0">
      <w:pPr>
        <w:spacing w:after="0" w:line="408" w:lineRule="auto"/>
        <w:ind w:left="120"/>
        <w:jc w:val="center"/>
        <w:rPr>
          <w:rFonts w:ascii="Calibri" w:hAnsi="Calibri" w:eastAsia="Calibri" w:cs="Times New Roman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8"/>
          <w:lang w:eastAsia="en-US"/>
        </w:rPr>
        <w:t>учебного предмета «Родная русская литература»</w:t>
      </w:r>
    </w:p>
    <w:p w14:paraId="557E4B8E">
      <w:pPr>
        <w:spacing w:after="0" w:line="408" w:lineRule="auto"/>
        <w:ind w:left="120"/>
        <w:jc w:val="center"/>
        <w:rPr>
          <w:rFonts w:ascii="Calibri" w:hAnsi="Calibri" w:eastAsia="Calibri" w:cs="Times New Roman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8"/>
          <w:lang w:eastAsia="en-US"/>
        </w:rPr>
        <w:t xml:space="preserve">для обучающихся 6 класса </w:t>
      </w:r>
    </w:p>
    <w:p w14:paraId="2566D385">
      <w:pPr>
        <w:spacing w:after="0" w:line="240" w:lineRule="auto"/>
        <w:ind w:left="120"/>
        <w:jc w:val="center"/>
        <w:rPr>
          <w:rFonts w:ascii="Calibri" w:hAnsi="Calibri" w:eastAsia="Calibri" w:cs="Times New Roman"/>
          <w:lang w:eastAsia="en-US"/>
        </w:rPr>
      </w:pPr>
    </w:p>
    <w:p w14:paraId="3339AE2D">
      <w:pPr>
        <w:spacing w:after="0" w:line="240" w:lineRule="auto"/>
        <w:ind w:left="120"/>
        <w:jc w:val="center"/>
        <w:rPr>
          <w:rFonts w:ascii="Calibri" w:hAnsi="Calibri" w:eastAsia="Calibri" w:cs="Times New Roman"/>
          <w:lang w:eastAsia="en-US"/>
        </w:rPr>
      </w:pPr>
    </w:p>
    <w:p w14:paraId="566E1F24">
      <w:pPr>
        <w:spacing w:after="0" w:line="240" w:lineRule="auto"/>
        <w:ind w:left="120"/>
        <w:jc w:val="center"/>
        <w:rPr>
          <w:rFonts w:ascii="Calibri" w:hAnsi="Calibri" w:eastAsia="Calibri" w:cs="Times New Roman"/>
          <w:lang w:eastAsia="en-US"/>
        </w:rPr>
      </w:pPr>
    </w:p>
    <w:p w14:paraId="457DDD8D">
      <w:pPr>
        <w:spacing w:after="0" w:line="240" w:lineRule="auto"/>
        <w:ind w:left="120"/>
        <w:jc w:val="center"/>
        <w:rPr>
          <w:rFonts w:ascii="Calibri" w:hAnsi="Calibri" w:eastAsia="Calibri" w:cs="Times New Roman"/>
          <w:lang w:eastAsia="en-US"/>
        </w:rPr>
      </w:pPr>
    </w:p>
    <w:p w14:paraId="42144721">
      <w:pPr>
        <w:spacing w:after="0" w:line="240" w:lineRule="auto"/>
        <w:ind w:left="120"/>
        <w:jc w:val="center"/>
        <w:rPr>
          <w:rFonts w:ascii="Calibri" w:hAnsi="Calibri" w:eastAsia="Calibri" w:cs="Times New Roman"/>
          <w:lang w:eastAsia="en-US"/>
        </w:rPr>
      </w:pPr>
    </w:p>
    <w:p w14:paraId="178726BE">
      <w:pPr>
        <w:spacing w:after="0" w:line="240" w:lineRule="auto"/>
        <w:ind w:left="120"/>
        <w:jc w:val="center"/>
        <w:rPr>
          <w:rFonts w:ascii="Calibri" w:hAnsi="Calibri" w:eastAsia="Calibri" w:cs="Times New Roman"/>
          <w:lang w:eastAsia="en-US"/>
        </w:rPr>
      </w:pPr>
    </w:p>
    <w:p w14:paraId="55C85ACB">
      <w:pPr>
        <w:spacing w:after="0" w:line="240" w:lineRule="auto"/>
        <w:ind w:left="120"/>
        <w:jc w:val="center"/>
        <w:rPr>
          <w:rFonts w:ascii="Calibri" w:hAnsi="Calibri" w:eastAsia="Calibri" w:cs="Times New Roman"/>
          <w:lang w:eastAsia="en-US"/>
        </w:rPr>
      </w:pPr>
    </w:p>
    <w:p w14:paraId="283DF5DE">
      <w:pPr>
        <w:spacing w:after="0" w:line="240" w:lineRule="auto"/>
        <w:ind w:left="120"/>
        <w:jc w:val="center"/>
        <w:rPr>
          <w:rFonts w:ascii="Calibri" w:hAnsi="Calibri" w:eastAsia="Calibri" w:cs="Times New Roman"/>
          <w:lang w:eastAsia="en-US"/>
        </w:rPr>
      </w:pPr>
    </w:p>
    <w:p w14:paraId="2DF89FA1">
      <w:pPr>
        <w:spacing w:after="0" w:line="240" w:lineRule="auto"/>
        <w:rPr>
          <w:rFonts w:ascii="Calibri" w:hAnsi="Calibri" w:eastAsia="Calibri" w:cs="Times New Roman"/>
          <w:lang w:eastAsia="en-US"/>
        </w:rPr>
      </w:pPr>
    </w:p>
    <w:p w14:paraId="02E0A20F">
      <w:pPr>
        <w:spacing w:after="0" w:line="240" w:lineRule="auto"/>
        <w:ind w:left="120"/>
        <w:jc w:val="center"/>
        <w:rPr>
          <w:rFonts w:ascii="Times New Roman" w:hAnsi="Times New Roman" w:eastAsia="Calibri" w:cs="Times New Roman"/>
          <w:color w:val="000000"/>
          <w:sz w:val="28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8"/>
          <w:lang w:eastAsia="en-US"/>
        </w:rPr>
        <w:t>​</w:t>
      </w:r>
      <w:bookmarkStart w:id="2" w:name="f4f51048-cb84-4c82-af6a-284ffbd4033b"/>
    </w:p>
    <w:p w14:paraId="41AB1F54">
      <w:pPr>
        <w:spacing w:after="0" w:line="240" w:lineRule="auto"/>
        <w:jc w:val="center"/>
        <w:rPr>
          <w:rFonts w:ascii="Calibri" w:hAnsi="Calibri" w:eastAsia="Calibri" w:cs="Times New Roman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8"/>
          <w:lang w:eastAsia="en-US"/>
        </w:rPr>
        <w:t>с.Вороново</w:t>
      </w:r>
      <w:bookmarkEnd w:id="2"/>
      <w:r>
        <w:rPr>
          <w:rFonts w:ascii="Times New Roman" w:hAnsi="Times New Roman" w:eastAsia="Calibri" w:cs="Times New Roman"/>
          <w:b/>
          <w:color w:val="000000"/>
          <w:sz w:val="28"/>
          <w:lang w:eastAsia="en-US"/>
        </w:rPr>
        <w:t xml:space="preserve">‌ </w:t>
      </w:r>
      <w:bookmarkStart w:id="3" w:name="0607e6f3-e82e-49a9-b315-c957a5fafe42"/>
      <w:r>
        <w:rPr>
          <w:rFonts w:ascii="Times New Roman" w:hAnsi="Times New Roman" w:eastAsia="Calibri" w:cs="Times New Roman"/>
          <w:b/>
          <w:color w:val="000000"/>
          <w:sz w:val="28"/>
          <w:lang w:eastAsia="en-US"/>
        </w:rPr>
        <w:t>202</w:t>
      </w:r>
      <w:bookmarkEnd w:id="3"/>
      <w:r>
        <w:rPr>
          <w:rFonts w:ascii="Times New Roman" w:hAnsi="Times New Roman" w:eastAsia="Calibri" w:cs="Times New Roman"/>
          <w:b/>
          <w:color w:val="000000"/>
          <w:sz w:val="28"/>
          <w:lang w:eastAsia="en-US"/>
        </w:rPr>
        <w:t>4</w:t>
      </w:r>
    </w:p>
    <w:p w14:paraId="3C334D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</w:p>
    <w:p w14:paraId="698708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</w:p>
    <w:p w14:paraId="59055D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</w:p>
    <w:p w14:paraId="61D6F4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</w:p>
    <w:p w14:paraId="3DA756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</w:p>
    <w:p w14:paraId="163E248F">
      <w:pPr>
        <w:shd w:val="clear" w:color="auto" w:fill="FFFFFF"/>
        <w:spacing w:before="135" w:after="135" w:line="255" w:lineRule="atLeast"/>
        <w:jc w:val="center"/>
        <w:outlineLvl w:val="3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1.Пояснительная записка</w:t>
      </w:r>
    </w:p>
    <w:p w14:paraId="73791579">
      <w:pPr>
        <w:shd w:val="clear" w:color="auto" w:fill="FFFFFF"/>
        <w:spacing w:after="135" w:line="240" w:lineRule="auto"/>
        <w:rPr>
          <w:rFonts w:ascii="Helvetica" w:hAnsi="Helvetica" w:eastAsia="Times New Roman" w:cs="Helvetica"/>
          <w:color w:val="000000" w:themeColor="text1"/>
          <w:sz w:val="21"/>
          <w:szCs w:val="21"/>
        </w:rPr>
      </w:pPr>
      <w:r>
        <w:rPr>
          <w:rFonts w:ascii="Helvetica" w:hAnsi="Helvetica" w:eastAsia="Times New Roman" w:cs="Helvetica"/>
          <w:b/>
          <w:bCs/>
          <w:color w:val="000000" w:themeColor="text1"/>
          <w:sz w:val="21"/>
          <w:szCs w:val="21"/>
        </w:rPr>
        <w:t>Нормативная правовая основа для разработки настоящей примерной программы по учебному предмету «Родная литература» составляют следующие документы</w:t>
      </w:r>
      <w:r>
        <w:rPr>
          <w:rFonts w:ascii="Helvetica" w:hAnsi="Helvetica" w:eastAsia="Times New Roman" w:cs="Helvetica"/>
          <w:color w:val="000000" w:themeColor="text1"/>
          <w:sz w:val="21"/>
          <w:szCs w:val="21"/>
        </w:rPr>
        <w:t>:</w:t>
      </w:r>
    </w:p>
    <w:p w14:paraId="2910B767"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Федеральный закон от 29 декабря 2012 г. № 273-ФЗ «Об образовании в Российской Федерации» (далее - Федеральный закон об образовании);</w:t>
      </w:r>
    </w:p>
    <w:p w14:paraId="6CA12092"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1577);</w:t>
      </w:r>
    </w:p>
    <w:p w14:paraId="532424DE"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14:paraId="3F46A386"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«Концепции программы поддержки детского и юношеского чтения в Российской Федерации», утвержденной Правительством Российской Федерации от 03.06.2017 № 1155.</w:t>
      </w:r>
    </w:p>
    <w:p w14:paraId="044E7F39"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Программа включает пояснительную записку, в которой раскрываются цели изучения родной (русской) литературы, даётся общая характеристика курса, определяется место учебного предмета в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«Родная литература»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 учебном плане, раскрываются основные подходы к отбору содержания курса, характеризуются его основные содержательные линии.</w:t>
      </w:r>
    </w:p>
    <w:p w14:paraId="7F31F68C"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Программа устанавливает требования к результатам освоения основной образовательной программы основного общего образования по родному (русской) литературе на личностном, метапредметном и предметном уровнях, примерное содержание учебного предмета «Родная литература».</w:t>
      </w:r>
    </w:p>
    <w:p w14:paraId="53D557CD"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Программа определяет содержание учебного предмета по годам обучения, основные методические стратегии обучения, воспитания и развития обучающихся средствами учебного предмета 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Родная литература».</w:t>
      </w:r>
    </w:p>
    <w:p w14:paraId="62FAACC1">
      <w:pPr>
        <w:shd w:val="clear" w:color="auto" w:fill="FFFFFF"/>
        <w:spacing w:before="135" w:after="135" w:line="255" w:lineRule="atLeast"/>
        <w:outlineLvl w:val="3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14:paraId="2AD85433"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Рабочая программа по родной русской литературе для 5-9 классов составлена на основе Примерной основной образовательной программы основного общего образования/Программа подготовлена институтом стратегических исследований в образовании РАО. Научные руководители - член-корреспондент РАО А.М. Кондаков, академик РАО Л.П. Кезина. Составитель - Е.С. Савинов. М. «Просвещение», 2011/, а также в соответствии с рекомендациями Примерной программы по учебным предметам. Литература 5-9 классы/М. Просвещение 2011/ , авторской программой В.Я. Коровиной /Рабочая программа по литературе 5-9 классы . Авторы : В.Я. Коровина, В.П. Журавлёв, В.И. Коровин, Н.В. Беляева/ и учебника для общеобразовательных учреждений в двух частях «Литература 5класс» /В.Я. Коровина, В.П. Журавлёв, В.И. Коровин, М. Просвещение 2014., УП МБОУ «СОШ№1» города Братска Иркутской области.</w:t>
      </w:r>
    </w:p>
    <w:p w14:paraId="3B4E1EBD"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</w:t>
      </w:r>
    </w:p>
    <w:p w14:paraId="598F8BD0"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>Цель программы: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 воспитание уважительного и бережного отношение к родной литературе как величайшей духовной, нравственной и культурной ценности русского народа.</w:t>
      </w:r>
    </w:p>
    <w:p w14:paraId="4C050DD8"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>Задачи:</w:t>
      </w:r>
    </w:p>
    <w:p w14:paraId="519E45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формирование способности понимать и эстетически воспринимать произведения родной литературы;</w:t>
      </w:r>
    </w:p>
    <w:p w14:paraId="0E871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14:paraId="08AA94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приобщение к литературному наследию своего народа;</w:t>
      </w:r>
    </w:p>
    <w:p w14:paraId="132C89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14:paraId="5ACCEB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произведения;</w:t>
      </w:r>
    </w:p>
    <w:p w14:paraId="087C33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</w:p>
    <w:p w14:paraId="42FF6485">
      <w:pPr>
        <w:shd w:val="clear" w:color="auto" w:fill="FFFFFF"/>
        <w:tabs>
          <w:tab w:val="left" w:pos="3179"/>
          <w:tab w:val="left" w:pos="35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color w:val="FF0000"/>
          <w:sz w:val="28"/>
          <w:szCs w:val="28"/>
        </w:rPr>
      </w:pPr>
    </w:p>
    <w:p w14:paraId="14C84D9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Планируемые результаты изучения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68F13">
      <w:pPr>
        <w:pStyle w:val="8"/>
        <w:spacing w:line="276" w:lineRule="auto"/>
        <w:jc w:val="both"/>
      </w:pPr>
      <w:r>
        <w:rPr>
          <w:b/>
        </w:rPr>
        <w:tab/>
      </w:r>
      <w:r>
        <w:rPr>
          <w:b/>
        </w:rPr>
        <w:t>Предметными</w:t>
      </w:r>
      <w:r>
        <w:t xml:space="preserve"> результатами изучения курса "Русская родная литература" является сформированность следующих умений: </w:t>
      </w:r>
    </w:p>
    <w:p w14:paraId="0BE91C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 осознание значимости чтения и изучения литературы для своего дальнейшего 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36760B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14:paraId="73A02C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14:paraId="3A5C72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51407A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5) развитие способности понимать литературные художественные</w:t>
      </w:r>
    </w:p>
    <w:p w14:paraId="3DA738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произведения, отражающие разные этнокультурные традиции;</w:t>
      </w:r>
    </w:p>
    <w:p w14:paraId="3A56D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1AF609C0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Метапредметные</w:t>
      </w:r>
      <w:r>
        <w:rPr>
          <w:rFonts w:ascii="Times" w:hAnsi="Times"/>
          <w:b/>
          <w:i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 xml:space="preserve">результаты </w:t>
      </w:r>
      <w:r>
        <w:rPr>
          <w:rFonts w:ascii="Times" w:hAnsi="Times" w:cs="Helvetica"/>
          <w:sz w:val="24"/>
          <w:szCs w:val="24"/>
        </w:rPr>
        <w:t>включают освоенные обучающимися межпредметные понятия и универсальные учебные действия (регулятивные, познавательные,</w:t>
      </w:r>
      <w:r>
        <w:rPr>
          <w:rFonts w:ascii="Times" w:hAnsi="Times" w:cs="Helvetica"/>
          <w:sz w:val="24"/>
          <w:szCs w:val="24"/>
        </w:rPr>
        <w:tab/>
      </w:r>
      <w:r>
        <w:rPr>
          <w:rFonts w:ascii="Times" w:hAnsi="Times" w:cs="Helvetica"/>
          <w:sz w:val="24"/>
          <w:szCs w:val="24"/>
        </w:rPr>
        <w:t>коммуникативные)</w:t>
      </w:r>
      <w:r>
        <w:rPr>
          <w:rFonts w:ascii="Times New Roman" w:hAnsi="Times New Roman"/>
          <w:sz w:val="24"/>
          <w:szCs w:val="24"/>
        </w:rPr>
        <w:t>.</w:t>
      </w:r>
    </w:p>
    <w:p w14:paraId="4BF9080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УУД</w:t>
      </w:r>
    </w:p>
    <w:p w14:paraId="3CE15F90">
      <w:pPr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деятельности:</w:t>
      </w:r>
    </w:p>
    <w:p w14:paraId="1400DF8E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14:paraId="378DB7CE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14:paraId="6C5664EC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14:paraId="38EB2F4E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14:paraId="65E7AA5B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14:paraId="75C62BFE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368A8C92">
      <w:pPr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задач:</w:t>
      </w:r>
    </w:p>
    <w:p w14:paraId="6A00E67A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14:paraId="776772A3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394C0BDD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5F38DBF0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258048BB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14:paraId="60CD4661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14:paraId="0F034D22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14:paraId="21E13699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14:paraId="7C0DA9C5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14:paraId="5BE2F4F5">
      <w:pPr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ситуацией:</w:t>
      </w:r>
    </w:p>
    <w:p w14:paraId="7ED04D4A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358EA2E5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14:paraId="4AFAAEC8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2AD8E814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14:paraId="1003BE14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1D65BE9E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3B908923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14:paraId="387B95C3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14:paraId="40E680E7">
      <w:pPr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решения:</w:t>
      </w:r>
    </w:p>
    <w:p w14:paraId="298DBAF9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14:paraId="3A73247C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14:paraId="45572887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57413C16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6785D924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32759490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14:paraId="304E73C4">
      <w:pPr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познавательной:</w:t>
      </w:r>
    </w:p>
    <w:p w14:paraId="350CBB38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1E9FD0E8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14:paraId="4DF29D2B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14:paraId="620CDC50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14:paraId="45F2C23F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122C7D3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29AF924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УУД</w:t>
      </w:r>
    </w:p>
    <w:p w14:paraId="7A9ACAAB">
      <w:pPr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выводы:</w:t>
      </w:r>
    </w:p>
    <w:p w14:paraId="5572E563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14:paraId="42BFAF96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14:paraId="011FB01E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14:paraId="273BDD20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7DDB6AE2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14:paraId="7283E0F2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6CC29070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2CA6D8B4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14:paraId="6C63A936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14:paraId="4513A531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1BC6EBA0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вербализовать эмоциональное впечатление, оказанное на него источником;</w:t>
      </w:r>
    </w:p>
    <w:p w14:paraId="0A32F42B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53D7CE1C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1E241EFC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0FA6B171">
      <w:pPr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14:paraId="20DF7ACC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14:paraId="466FE4A7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14:paraId="1B6DC0FA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14:paraId="56A9015A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14:paraId="01D2C13A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12A3EDAE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14:paraId="3B1815A3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14:paraId="78AE8014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00DC95A2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14:paraId="715D519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79D61441">
      <w:pPr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Смысловое чтение:</w:t>
      </w:r>
    </w:p>
    <w:p w14:paraId="289FEC2F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14:paraId="31D29162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14:paraId="1CA4E787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14:paraId="3AEEAC4B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14:paraId="52BB15CA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14:paraId="4128A84B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14:paraId="0474D31C">
      <w:pPr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ориентации:</w:t>
      </w:r>
    </w:p>
    <w:p w14:paraId="6EDA21E6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свое отношение к природной среде;</w:t>
      </w:r>
    </w:p>
    <w:p w14:paraId="2DD2B1BC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14:paraId="5118F4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систем:</w:t>
      </w:r>
    </w:p>
    <w:p w14:paraId="5EA55554">
      <w:pPr>
        <w:pStyle w:val="7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необходимые ключевые поисковые слова и запросы;</w:t>
      </w:r>
    </w:p>
    <w:p w14:paraId="66E9C854">
      <w:pPr>
        <w:pStyle w:val="7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14:paraId="09F7DF44">
      <w:pPr>
        <w:pStyle w:val="7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14:paraId="09F5DAB1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14:paraId="2FA7A0F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УУД</w:t>
      </w:r>
    </w:p>
    <w:p w14:paraId="27279F25">
      <w:pPr>
        <w:pStyle w:val="7"/>
        <w:widowControl w:val="0"/>
        <w:numPr>
          <w:ilvl w:val="0"/>
          <w:numId w:val="5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мнение:</w:t>
      </w:r>
    </w:p>
    <w:p w14:paraId="3CB106CD">
      <w:pPr>
        <w:pStyle w:val="7"/>
        <w:widowControl w:val="0"/>
        <w:numPr>
          <w:ilvl w:val="0"/>
          <w:numId w:val="6"/>
        </w:numPr>
        <w:tabs>
          <w:tab w:val="left" w:pos="993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14:paraId="11C02239">
      <w:pPr>
        <w:pStyle w:val="7"/>
        <w:widowControl w:val="0"/>
        <w:numPr>
          <w:ilvl w:val="0"/>
          <w:numId w:val="6"/>
        </w:numPr>
        <w:tabs>
          <w:tab w:val="left" w:pos="993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14:paraId="07F6DF6F">
      <w:pPr>
        <w:pStyle w:val="7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4C044A4B">
      <w:pPr>
        <w:pStyle w:val="7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14:paraId="05D55619">
      <w:pPr>
        <w:pStyle w:val="7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14:paraId="3A1C0400">
      <w:pPr>
        <w:pStyle w:val="7"/>
        <w:widowControl w:val="0"/>
        <w:numPr>
          <w:ilvl w:val="0"/>
          <w:numId w:val="6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43B20DD6">
      <w:pPr>
        <w:pStyle w:val="7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5B404A72">
      <w:pPr>
        <w:pStyle w:val="7"/>
        <w:widowControl w:val="0"/>
        <w:numPr>
          <w:ilvl w:val="0"/>
          <w:numId w:val="6"/>
        </w:numPr>
        <w:tabs>
          <w:tab w:val="left" w:pos="993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14:paraId="234F60EF">
      <w:pPr>
        <w:pStyle w:val="7"/>
        <w:widowControl w:val="0"/>
        <w:numPr>
          <w:ilvl w:val="0"/>
          <w:numId w:val="6"/>
        </w:numPr>
        <w:tabs>
          <w:tab w:val="left" w:pos="993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14:paraId="16BE860E">
      <w:pPr>
        <w:pStyle w:val="7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14:paraId="3DAB93AC">
      <w:pPr>
        <w:pStyle w:val="7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53D65261">
      <w:pPr>
        <w:pStyle w:val="7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3EFE8A32">
      <w:pPr>
        <w:widowControl w:val="0"/>
        <w:numPr>
          <w:ilvl w:val="0"/>
          <w:numId w:val="5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речью:</w:t>
      </w:r>
    </w:p>
    <w:p w14:paraId="52CDA0FE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14:paraId="72867117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3A529406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14:paraId="63475A9C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14:paraId="7BD5F6A2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14:paraId="65FC08DA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14:paraId="1FCC1C95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14:paraId="0D8794CA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14:paraId="75A7FEA9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14:paraId="567169D4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38106376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ИКТ):</w:t>
      </w:r>
    </w:p>
    <w:p w14:paraId="35960F77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3205D792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6904ECF6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14:paraId="2253C6B0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5960FBB2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14:paraId="0C6A070F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772979B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b/>
          <w:sz w:val="24"/>
          <w:szCs w:val="24"/>
        </w:rPr>
        <w:t>Личностными</w:t>
      </w:r>
      <w:r>
        <w:rPr>
          <w:rFonts w:ascii="Times New Roman" w:hAnsi="Times New Roman" w:eastAsia="MS Mincho" w:cs="Times New Roman"/>
          <w:sz w:val="24"/>
          <w:szCs w:val="24"/>
        </w:rPr>
        <w:t xml:space="preserve"> результатами изучения предмета «Русская родная литература» являются </w:t>
      </w:r>
      <w:r>
        <w:rPr>
          <w:rFonts w:ascii="Times New Roman" w:hAnsi="Times New Roman" w:cs="Times New Roman"/>
          <w:sz w:val="24"/>
          <w:szCs w:val="24"/>
        </w:rPr>
        <w:t xml:space="preserve">следующие умения и навыки: </w:t>
      </w:r>
    </w:p>
    <w:p w14:paraId="4EA4B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6E6B6F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</w:t>
      </w:r>
    </w:p>
    <w:p w14:paraId="43D3B0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обучающихся к саморазвитию и самообразованию на основе</w:t>
      </w:r>
    </w:p>
    <w:p w14:paraId="1DD82E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1134BB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0EF46B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706A76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</w:t>
      </w:r>
    </w:p>
    <w:p w14:paraId="0D43A9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7D672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</w:t>
      </w:r>
    </w:p>
    <w:p w14:paraId="6B0951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45EDD3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</w:t>
      </w:r>
    </w:p>
    <w:p w14:paraId="3EED9C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4775F5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8) 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61DFD1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04482ECB">
      <w:pPr>
        <w:pStyle w:val="8"/>
        <w:spacing w:line="276" w:lineRule="auto"/>
        <w:ind w:firstLine="69"/>
        <w:jc w:val="both"/>
        <w:rPr>
          <w:b/>
        </w:rPr>
      </w:pPr>
      <w:r>
        <w:rPr>
          <w:color w:val="auto"/>
        </w:rPr>
        <w:tab/>
      </w:r>
    </w:p>
    <w:p w14:paraId="0F7EE555">
      <w:pPr>
        <w:pStyle w:val="8"/>
        <w:spacing w:line="276" w:lineRule="auto"/>
        <w:ind w:firstLine="69"/>
        <w:jc w:val="both"/>
        <w:rPr>
          <w:b/>
        </w:rPr>
      </w:pPr>
    </w:p>
    <w:p w14:paraId="54887293">
      <w:pPr>
        <w:pStyle w:val="8"/>
        <w:spacing w:line="276" w:lineRule="auto"/>
        <w:ind w:firstLine="69"/>
        <w:jc w:val="both"/>
        <w:rPr>
          <w:b/>
        </w:rPr>
      </w:pPr>
    </w:p>
    <w:p w14:paraId="676AD41C">
      <w:pPr>
        <w:pStyle w:val="8"/>
        <w:spacing w:line="276" w:lineRule="auto"/>
        <w:ind w:firstLine="69"/>
        <w:jc w:val="both"/>
      </w:pPr>
    </w:p>
    <w:p w14:paraId="471DE23C">
      <w:pPr>
        <w:pStyle w:val="8"/>
        <w:spacing w:line="276" w:lineRule="auto"/>
        <w:jc w:val="both"/>
        <w:rPr>
          <w:rFonts w:eastAsia="MS Mincho"/>
        </w:rPr>
      </w:pPr>
      <w:r>
        <w:tab/>
      </w:r>
      <w:r>
        <w:rPr>
          <w:b/>
          <w:bCs/>
        </w:rPr>
        <w:t>3. Содержание учебного предмета «Русская родная литература»</w:t>
      </w:r>
    </w:p>
    <w:p w14:paraId="70DEAB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0CAE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 (17 часов)</w:t>
      </w:r>
    </w:p>
    <w:p w14:paraId="232B4E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6C2E06">
      <w:pPr>
        <w:pStyle w:val="8"/>
        <w:spacing w:line="276" w:lineRule="auto"/>
        <w:jc w:val="both"/>
        <w:rPr>
          <w:b/>
          <w:bCs/>
        </w:rPr>
      </w:pPr>
      <w:r>
        <w:rPr>
          <w:b/>
          <w:bCs/>
        </w:rPr>
        <w:tab/>
      </w:r>
      <w:r>
        <w:t>Значимость чтения и изучения родной литературы для дальнейшего развития человека. Родная литература как способ познания жизни</w:t>
      </w:r>
      <w:r>
        <w:rPr>
          <w:bCs/>
        </w:rPr>
        <w:t>– 1 час</w:t>
      </w:r>
      <w:r>
        <w:rPr>
          <w:b/>
          <w:bCs/>
        </w:rPr>
        <w:t xml:space="preserve"> </w:t>
      </w:r>
    </w:p>
    <w:p w14:paraId="27CB30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Устное народное творчество (фольклор)- 1 час</w:t>
      </w:r>
    </w:p>
    <w:p w14:paraId="29FFA0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Героические былины. «Добрыня и змей».</w:t>
      </w:r>
    </w:p>
    <w:p w14:paraId="48E3652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Древнерусская литература -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1 час</w:t>
      </w:r>
    </w:p>
    <w:p w14:paraId="26FC9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«Подвиг юноши Кожемяки» из сказаний о Святославе.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Образное отражение жизни в древнерусской литературе.</w:t>
      </w:r>
    </w:p>
    <w:p w14:paraId="0CD52E8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Русская литература XIX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5 часов</w:t>
      </w:r>
    </w:p>
    <w:p w14:paraId="762683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Н.Г. Гарин-Михайловский. Сведения о писателе.  «Детство Тёмы» (главы «Иванов», «Ябеда», «Экзамены»). </w:t>
      </w:r>
    </w:p>
    <w:p w14:paraId="09B2B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Образы и сюжет сказки "Детство Тёмы". Социально-нравственная проблематика произведения.</w:t>
      </w:r>
    </w:p>
    <w:p w14:paraId="5333B5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Ф.М. Достоевский. «Мальчики».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Сострадание и сопереживание в романе Ф. М. Достоевского «Братья Карамазовы». Роль семьи в воспитании ребёнка.</w:t>
      </w:r>
    </w:p>
    <w:p w14:paraId="7598CD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 Лесков «Человек на часах».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Открытость и честность, требовательность к себе, деликатность по отношению к окружающим, уважение к личности и осознание факта неповторимости каждого человека.</w:t>
      </w:r>
    </w:p>
    <w:p w14:paraId="60E90F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Поэтический образ Родины. </w:t>
      </w:r>
      <w:r>
        <w:rPr>
          <w:rFonts w:ascii="Times New Roman" w:hAnsi="Times New Roman" w:cs="Times New Roman"/>
          <w:sz w:val="24"/>
          <w:szCs w:val="24"/>
        </w:rPr>
        <w:t>А. К. Толстой. «Край ты мой, родимый край», «Благовест». Автор и его отношение к родине в строках лирических стихотворений.</w:t>
      </w:r>
    </w:p>
    <w:p w14:paraId="3378983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Русская литература XX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9 часов</w:t>
      </w:r>
    </w:p>
    <w:p w14:paraId="6EBD73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Л.А. Чарская.  Рассказ «Тайна». Ранимость души подростка. Глубина человеческих чувств и способы их выражения в литературе.</w:t>
      </w:r>
    </w:p>
    <w:p w14:paraId="40D641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А.И. Приставкин. Рассказ «Золотая рыбка». Основная тематика и нравственная проблематика рассказа. Выразительные средства создания образов. Воспитание чувства милосердия, сострадания, заботы о беззащитном.</w:t>
      </w:r>
    </w:p>
    <w:p w14:paraId="2FD69C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Ю.Я. Яковлев «Рыцарь Вася». Благородство как следование внутренним нравственным идеалам.</w:t>
      </w:r>
    </w:p>
    <w:p w14:paraId="61C28A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А. Алексин «Домашнее сочинение».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Взрослые и дети. Радости и огорчения, расставания, сомнения и открытия, пора размышлений о жизни и о себе. Настоящая любовь.</w:t>
      </w:r>
    </w:p>
    <w:p w14:paraId="02C1D7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Погодин «Время говорит – пора». Герои-подростки и их взаимоотношения с родителями в литературе и в жизни. Позиция автора. Взаимопонимание детей и родителей. Доброта и дружба.</w:t>
      </w:r>
    </w:p>
    <w:p w14:paraId="1773A0A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Вознесенский «Снег в сентябре».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Поэтическое изображение родной природы и выражение авторского настроения, миросозерцания. Слияние с природой, эмоциональное состояние лирического героя.</w:t>
      </w:r>
    </w:p>
    <w:p w14:paraId="64AC4B2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Великая Отечественная война в литературе. К.М. Симонов «Сын артиллериста».</w:t>
      </w:r>
    </w:p>
    <w:p w14:paraId="6A3333F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К.р. Итоговая контрольная работа (тест) за год.</w:t>
      </w:r>
    </w:p>
    <w:p w14:paraId="4239D260">
      <w:pPr>
        <w:spacing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литературы. Речевая характеристика героя. Герой-повествователь. Повесть.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22007D5">
      <w:pPr>
        <w:pStyle w:val="8"/>
        <w:jc w:val="both"/>
        <w:rPr>
          <w:sz w:val="23"/>
          <w:szCs w:val="23"/>
        </w:rPr>
      </w:pPr>
    </w:p>
    <w:p w14:paraId="614ECEB8">
      <w:pPr>
        <w:pStyle w:val="8"/>
        <w:jc w:val="both"/>
        <w:rPr>
          <w:sz w:val="23"/>
          <w:szCs w:val="23"/>
        </w:rPr>
      </w:pPr>
    </w:p>
    <w:p w14:paraId="097831C0">
      <w:pPr>
        <w:pStyle w:val="8"/>
        <w:jc w:val="both"/>
        <w:rPr>
          <w:sz w:val="23"/>
          <w:szCs w:val="23"/>
        </w:rPr>
      </w:pPr>
    </w:p>
    <w:p w14:paraId="5EB4A467">
      <w:pPr>
        <w:pStyle w:val="8"/>
        <w:jc w:val="both"/>
        <w:rPr>
          <w:sz w:val="23"/>
          <w:szCs w:val="23"/>
        </w:rPr>
      </w:pPr>
    </w:p>
    <w:p w14:paraId="564854E6">
      <w:pPr>
        <w:pStyle w:val="7"/>
        <w:spacing w:after="0"/>
        <w:ind w:left="1778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3. Тематическое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планирование с определением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основных видов учебной деятельности</w:t>
      </w:r>
    </w:p>
    <w:p w14:paraId="33E90F1B">
      <w:pPr>
        <w:pStyle w:val="7"/>
        <w:spacing w:after="0"/>
        <w:ind w:left="1778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6098"/>
        <w:gridCol w:w="1146"/>
        <w:gridCol w:w="1371"/>
      </w:tblGrid>
      <w:tr w14:paraId="17ABA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8" w:type="dxa"/>
            <w:vMerge w:val="restart"/>
          </w:tcPr>
          <w:p w14:paraId="0F963821">
            <w:pPr>
              <w:pStyle w:val="7"/>
              <w:spacing w:after="0" w:line="276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895DFF0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0015AD4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098" w:type="dxa"/>
            <w:vMerge w:val="restart"/>
          </w:tcPr>
          <w:p w14:paraId="5EB96E8B">
            <w:pPr>
              <w:pStyle w:val="7"/>
              <w:spacing w:after="0" w:line="276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4A30ABB">
            <w:pPr>
              <w:pStyle w:val="7"/>
              <w:spacing w:after="0" w:line="276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17" w:type="dxa"/>
            <w:gridSpan w:val="2"/>
          </w:tcPr>
          <w:p w14:paraId="214E3055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  <w:p w14:paraId="08C4FC30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</w:tr>
      <w:tr w14:paraId="2010C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8" w:type="dxa"/>
            <w:vMerge w:val="continue"/>
          </w:tcPr>
          <w:p w14:paraId="59359E8A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Merge w:val="continue"/>
          </w:tcPr>
          <w:p w14:paraId="16E2171D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</w:tcPr>
          <w:p w14:paraId="4B9F288C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71" w:type="dxa"/>
          </w:tcPr>
          <w:p w14:paraId="38B2A52A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по факту</w:t>
            </w:r>
          </w:p>
        </w:tc>
      </w:tr>
      <w:tr w14:paraId="2821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2061ADE3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</w:tcPr>
          <w:p w14:paraId="1A7F3484">
            <w:pPr>
              <w:pStyle w:val="8"/>
              <w:spacing w:line="276" w:lineRule="auto"/>
              <w:jc w:val="both"/>
            </w:pPr>
            <w:r>
              <w:t>Значимость чтения и изучения родной литературы для дальнейшего развития человека. Родная литература как способ познания жизни</w:t>
            </w:r>
            <w:r>
              <w:rPr>
                <w:bCs/>
              </w:rPr>
              <w:t>– 1 час</w:t>
            </w:r>
            <w:r>
              <w:tab/>
            </w:r>
          </w:p>
          <w:p w14:paraId="2DBA1267">
            <w:pPr>
              <w:pStyle w:val="14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</w:tcPr>
          <w:p w14:paraId="79F100A9">
            <w:pPr>
              <w:pStyle w:val="8"/>
              <w:spacing w:line="276" w:lineRule="auto"/>
              <w:jc w:val="both"/>
            </w:pPr>
            <w:r>
              <w:t>09.01.25</w:t>
            </w:r>
          </w:p>
        </w:tc>
        <w:tc>
          <w:tcPr>
            <w:tcW w:w="1371" w:type="dxa"/>
          </w:tcPr>
          <w:p w14:paraId="0AE20EA5">
            <w:pPr>
              <w:pStyle w:val="8"/>
              <w:spacing w:line="276" w:lineRule="auto"/>
              <w:jc w:val="both"/>
            </w:pPr>
          </w:p>
        </w:tc>
      </w:tr>
      <w:tr w14:paraId="38369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6F066847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</w:tcPr>
          <w:p w14:paraId="26314C1E">
            <w:pPr>
              <w:spacing w:after="0" w:line="276" w:lineRule="auto"/>
              <w:ind w:firstLine="567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Устное народное творчество (фольклор)- 1 час</w:t>
            </w:r>
          </w:p>
          <w:p w14:paraId="4806ADDC">
            <w:pPr>
              <w:spacing w:after="0" w:line="276" w:lineRule="auto"/>
              <w:ind w:firstLine="7"/>
              <w:jc w:val="both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Героические былины. «Добрыня и змей».</w:t>
            </w:r>
          </w:p>
        </w:tc>
        <w:tc>
          <w:tcPr>
            <w:tcW w:w="1146" w:type="dxa"/>
          </w:tcPr>
          <w:p w14:paraId="3354EF0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16.01.25</w:t>
            </w:r>
          </w:p>
        </w:tc>
        <w:tc>
          <w:tcPr>
            <w:tcW w:w="1371" w:type="dxa"/>
          </w:tcPr>
          <w:p w14:paraId="64DB1BB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1ADE2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02B06A56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</w:tcPr>
          <w:p w14:paraId="7AEEEE83">
            <w:pPr>
              <w:spacing w:after="0" w:line="276" w:lineRule="auto"/>
              <w:ind w:firstLine="567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Древнерусская литература -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ar-SA"/>
              </w:rPr>
              <w:t xml:space="preserve"> 1 час</w:t>
            </w:r>
          </w:p>
          <w:p w14:paraId="63FC0D26">
            <w:pPr>
              <w:spacing w:after="0" w:line="276" w:lineRule="auto"/>
              <w:ind w:firstLine="7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«Подвиг юноши Кожемяки» из сказаний о Святославе.</w:t>
            </w:r>
            <w:r>
              <w:rPr>
                <w:rFonts w:ascii="Times New Roman" w:hAnsi="Times New Roman" w:cs="Times New Roman" w:eastAsiaTheme="minorHAnsi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Образное отражение жизни в древнерусской литературе.</w:t>
            </w:r>
          </w:p>
        </w:tc>
        <w:tc>
          <w:tcPr>
            <w:tcW w:w="1146" w:type="dxa"/>
          </w:tcPr>
          <w:p w14:paraId="0311033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23.01.25</w:t>
            </w:r>
          </w:p>
        </w:tc>
        <w:tc>
          <w:tcPr>
            <w:tcW w:w="1371" w:type="dxa"/>
          </w:tcPr>
          <w:p w14:paraId="219F883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2B6BB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  <w:gridSpan w:val="2"/>
          </w:tcPr>
          <w:p w14:paraId="23E799B8">
            <w:pPr>
              <w:pStyle w:val="7"/>
              <w:spacing w:after="0" w:line="276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 XIX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5 часов</w:t>
            </w:r>
          </w:p>
        </w:tc>
        <w:tc>
          <w:tcPr>
            <w:tcW w:w="1146" w:type="dxa"/>
          </w:tcPr>
          <w:p w14:paraId="764B061C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6DCE23C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3B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7C844D68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8" w:type="dxa"/>
          </w:tcPr>
          <w:p w14:paraId="28463BCE">
            <w:pPr>
              <w:spacing w:after="0" w:line="276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Н.Г. Гарин-Михайловский. Сведения о писателе.  «Детство Тёмы» (главы «Иванов», «Ябеда», «Экзамены»). </w:t>
            </w:r>
          </w:p>
        </w:tc>
        <w:tc>
          <w:tcPr>
            <w:tcW w:w="1146" w:type="dxa"/>
          </w:tcPr>
          <w:p w14:paraId="1869BD70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30.01.25</w:t>
            </w:r>
          </w:p>
        </w:tc>
        <w:tc>
          <w:tcPr>
            <w:tcW w:w="1371" w:type="dxa"/>
          </w:tcPr>
          <w:p w14:paraId="44B01830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1C4CC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0415B965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8" w:type="dxa"/>
          </w:tcPr>
          <w:p w14:paraId="3B3F19A5">
            <w:pPr>
              <w:spacing w:after="0" w:line="276" w:lineRule="auto"/>
              <w:ind w:firstLine="7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Образы и сюжет сказки "Детство Тёмы". Социально-нравственная проблематика произведения.</w:t>
            </w:r>
          </w:p>
        </w:tc>
        <w:tc>
          <w:tcPr>
            <w:tcW w:w="1146" w:type="dxa"/>
          </w:tcPr>
          <w:p w14:paraId="02B350A3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06.02.25</w:t>
            </w:r>
          </w:p>
        </w:tc>
        <w:tc>
          <w:tcPr>
            <w:tcW w:w="1371" w:type="dxa"/>
          </w:tcPr>
          <w:p w14:paraId="74070BF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05D4D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281C3A62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8" w:type="dxa"/>
          </w:tcPr>
          <w:p w14:paraId="15B91DEE">
            <w:pPr>
              <w:spacing w:after="0" w:line="276" w:lineRule="auto"/>
              <w:ind w:firstLine="7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Ф.М. Достоевский. «Мальчики».</w:t>
            </w:r>
            <w:r>
              <w:rPr>
                <w:rFonts w:ascii="Times New Roman" w:hAnsi="Times New Roman" w:cs="Times New Roman" w:eastAsiaTheme="minorHAnsi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Сострадание и сопереживание в романе Ф. М. Достоевского «Братья Карамазовы». Роль семьи в воспитании ребёнка.</w:t>
            </w:r>
          </w:p>
        </w:tc>
        <w:tc>
          <w:tcPr>
            <w:tcW w:w="1146" w:type="dxa"/>
          </w:tcPr>
          <w:p w14:paraId="50B8A779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13.02.25</w:t>
            </w:r>
          </w:p>
        </w:tc>
        <w:tc>
          <w:tcPr>
            <w:tcW w:w="1371" w:type="dxa"/>
          </w:tcPr>
          <w:p w14:paraId="39E39D3D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59B32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0B4AF320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8" w:type="dxa"/>
          </w:tcPr>
          <w:p w14:paraId="0F0FDA02">
            <w:pPr>
              <w:spacing w:after="0" w:line="276" w:lineRule="auto"/>
              <w:ind w:firstLine="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 xml:space="preserve">Н. Лесков «Человек на часах».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Открытость и честность, требовательность к себе, деликатность по отношению к окружающим, уважение к личности и осознание факта неповторимости каждого человека.</w:t>
            </w:r>
          </w:p>
        </w:tc>
        <w:tc>
          <w:tcPr>
            <w:tcW w:w="1146" w:type="dxa"/>
          </w:tcPr>
          <w:p w14:paraId="15967E16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  <w:t>20.02.25</w:t>
            </w:r>
          </w:p>
        </w:tc>
        <w:tc>
          <w:tcPr>
            <w:tcW w:w="1371" w:type="dxa"/>
          </w:tcPr>
          <w:p w14:paraId="0E714284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14:paraId="16E3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27212880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8" w:type="dxa"/>
          </w:tcPr>
          <w:p w14:paraId="5BFD3088">
            <w:pPr>
              <w:spacing w:after="0" w:line="276" w:lineRule="auto"/>
              <w:ind w:firstLine="7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uk-UA"/>
              </w:rPr>
              <w:t xml:space="preserve">Поэтический образ Родины.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А. К. Толстой. «Край ты мой, родимый край», «Благовест». Автор и его отношение к родине в строках лирических стихотворений.</w:t>
            </w:r>
          </w:p>
        </w:tc>
        <w:tc>
          <w:tcPr>
            <w:tcW w:w="1146" w:type="dxa"/>
          </w:tcPr>
          <w:p w14:paraId="01380D2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uk-UA"/>
              </w:rPr>
              <w:t>27.02.25</w:t>
            </w:r>
          </w:p>
        </w:tc>
        <w:tc>
          <w:tcPr>
            <w:tcW w:w="1371" w:type="dxa"/>
          </w:tcPr>
          <w:p w14:paraId="4D2F6156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uk-UA"/>
              </w:rPr>
            </w:pPr>
          </w:p>
        </w:tc>
      </w:tr>
      <w:tr w14:paraId="5CAB8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  <w:gridSpan w:val="2"/>
          </w:tcPr>
          <w:p w14:paraId="093661A2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Русская литература XX в.</w:t>
            </w: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 – 9 часов</w:t>
            </w:r>
          </w:p>
        </w:tc>
        <w:tc>
          <w:tcPr>
            <w:tcW w:w="1146" w:type="dxa"/>
          </w:tcPr>
          <w:p w14:paraId="53B5AF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</w:tcPr>
          <w:p w14:paraId="5F3CACC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2EE45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7E3468D8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8" w:type="dxa"/>
          </w:tcPr>
          <w:p w14:paraId="267019E5">
            <w:pPr>
              <w:spacing w:after="0" w:line="276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Л.А. Чарская.  Рассказ «Тайна». Ранимость души подростка. Глубина человеческих чувств и способы их выражения в литературе.</w:t>
            </w:r>
          </w:p>
        </w:tc>
        <w:tc>
          <w:tcPr>
            <w:tcW w:w="1146" w:type="dxa"/>
          </w:tcPr>
          <w:p w14:paraId="3E7B432C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06.03.25</w:t>
            </w:r>
          </w:p>
        </w:tc>
        <w:tc>
          <w:tcPr>
            <w:tcW w:w="1371" w:type="dxa"/>
          </w:tcPr>
          <w:p w14:paraId="31F39104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34604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0703A412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8" w:type="dxa"/>
          </w:tcPr>
          <w:p w14:paraId="3EFAEDC3">
            <w:pPr>
              <w:spacing w:after="0" w:line="276" w:lineRule="auto"/>
              <w:ind w:firstLine="7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А.И. Приставкин. Рассказ «Золотая рыбка». Основная тематика и нравственная проблематика рассказа. Выразительные средства создания образов. Воспитание чувства милосердия, сострадания, заботы о беззащитном.</w:t>
            </w:r>
          </w:p>
        </w:tc>
        <w:tc>
          <w:tcPr>
            <w:tcW w:w="1146" w:type="dxa"/>
          </w:tcPr>
          <w:p w14:paraId="08E1A13C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13.03.25</w:t>
            </w:r>
          </w:p>
        </w:tc>
        <w:tc>
          <w:tcPr>
            <w:tcW w:w="1371" w:type="dxa"/>
          </w:tcPr>
          <w:p w14:paraId="07DFAF5C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231DA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6470259B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8" w:type="dxa"/>
          </w:tcPr>
          <w:p w14:paraId="3607D19E">
            <w:pPr>
              <w:spacing w:after="0" w:line="276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Ю.Я. Яковлев «Рыцарь Вася». Благородство как следование внутренним нравственным идеалам.</w:t>
            </w:r>
          </w:p>
        </w:tc>
        <w:tc>
          <w:tcPr>
            <w:tcW w:w="1146" w:type="dxa"/>
          </w:tcPr>
          <w:p w14:paraId="6CE3C6A2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20.03.25</w:t>
            </w:r>
          </w:p>
        </w:tc>
        <w:tc>
          <w:tcPr>
            <w:tcW w:w="1371" w:type="dxa"/>
          </w:tcPr>
          <w:p w14:paraId="130E6856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4F664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41EFC355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8" w:type="dxa"/>
          </w:tcPr>
          <w:p w14:paraId="6AFBD42A">
            <w:pPr>
              <w:spacing w:after="0" w:line="276" w:lineRule="auto"/>
              <w:jc w:val="both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А. Алексин «Домашнее сочинение». </w:t>
            </w:r>
            <w: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  <w:t>Взрослые и дети. Радости и огорчения, расставания, сомнения и открытия, пора размышлений о жизни и о себе. Настоящая любовь.</w:t>
            </w:r>
          </w:p>
        </w:tc>
        <w:tc>
          <w:tcPr>
            <w:tcW w:w="1146" w:type="dxa"/>
          </w:tcPr>
          <w:p w14:paraId="70FDB4E5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03.04.25</w:t>
            </w:r>
          </w:p>
        </w:tc>
        <w:tc>
          <w:tcPr>
            <w:tcW w:w="1371" w:type="dxa"/>
          </w:tcPr>
          <w:p w14:paraId="64DE68E1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6B494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1B544182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8" w:type="dxa"/>
          </w:tcPr>
          <w:p w14:paraId="3B5BBDCB">
            <w:pPr>
              <w:spacing w:after="0" w:line="276" w:lineRule="auto"/>
              <w:ind w:firstLine="7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Р.П. Погодин «Время говорит – пора». Герои-подростки и их взаимоотношения с родителями в литературе и в жизни. Позиция автора. Взаимопонимание детей и родителей. Доброта и дружба.</w:t>
            </w:r>
          </w:p>
        </w:tc>
        <w:tc>
          <w:tcPr>
            <w:tcW w:w="1146" w:type="dxa"/>
          </w:tcPr>
          <w:p w14:paraId="4577AEB8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10.04.25</w:t>
            </w:r>
          </w:p>
        </w:tc>
        <w:tc>
          <w:tcPr>
            <w:tcW w:w="1371" w:type="dxa"/>
          </w:tcPr>
          <w:p w14:paraId="64C144A9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21C8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0F49B7DC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8" w:type="dxa"/>
          </w:tcPr>
          <w:p w14:paraId="16F5C2AE">
            <w:pPr>
              <w:spacing w:after="0" w:line="276" w:lineRule="auto"/>
              <w:jc w:val="both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А. Вознесенский «Снег в сентябре».</w:t>
            </w:r>
            <w:r>
              <w:rPr>
                <w:rFonts w:ascii="Times New Roman" w:hAnsi="Times New Roman" w:cs="Times New Roman" w:eastAsiaTheme="minorHAnsi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Поэтическое изображение родной природы и выражение авторского настроения, миросозерцания. Слияние с природой, эмоциональное состояние лирического героя.</w:t>
            </w:r>
          </w:p>
        </w:tc>
        <w:tc>
          <w:tcPr>
            <w:tcW w:w="1146" w:type="dxa"/>
          </w:tcPr>
          <w:p w14:paraId="5DA865FA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17.04.25</w:t>
            </w:r>
          </w:p>
        </w:tc>
        <w:tc>
          <w:tcPr>
            <w:tcW w:w="1371" w:type="dxa"/>
          </w:tcPr>
          <w:p w14:paraId="05C3525C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  <w:tr w14:paraId="40B71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0161ED5B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8" w:type="dxa"/>
          </w:tcPr>
          <w:p w14:paraId="77DE30A3">
            <w:pPr>
              <w:spacing w:after="0" w:line="276" w:lineRule="auto"/>
              <w:ind w:firstLine="7"/>
              <w:jc w:val="both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uk-UA"/>
              </w:rPr>
              <w:t>Великая Отечественная война в литературе. К.М. Симонов «Сын артиллериста».</w:t>
            </w:r>
          </w:p>
        </w:tc>
        <w:tc>
          <w:tcPr>
            <w:tcW w:w="1146" w:type="dxa"/>
          </w:tcPr>
          <w:p w14:paraId="05B4E672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uk-UA"/>
              </w:rPr>
              <w:t>24.04.25</w:t>
            </w:r>
          </w:p>
        </w:tc>
        <w:tc>
          <w:tcPr>
            <w:tcW w:w="1371" w:type="dxa"/>
          </w:tcPr>
          <w:p w14:paraId="3960347B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uk-UA"/>
              </w:rPr>
            </w:pPr>
          </w:p>
        </w:tc>
      </w:tr>
      <w:tr w14:paraId="17BC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53E7F8BA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8" w:type="dxa"/>
          </w:tcPr>
          <w:p w14:paraId="34E8259D">
            <w:pPr>
              <w:spacing w:after="0" w:line="276" w:lineRule="auto"/>
              <w:ind w:firstLine="7"/>
              <w:jc w:val="both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i/>
                <w:sz w:val="24"/>
                <w:szCs w:val="24"/>
                <w:lang w:eastAsia="en-US"/>
              </w:rPr>
              <w:t>К.р. Итоговая контрольная работа (тест) за год.</w:t>
            </w:r>
          </w:p>
        </w:tc>
        <w:tc>
          <w:tcPr>
            <w:tcW w:w="1146" w:type="dxa"/>
          </w:tcPr>
          <w:p w14:paraId="009E26DE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08.05.25</w:t>
            </w:r>
          </w:p>
        </w:tc>
        <w:tc>
          <w:tcPr>
            <w:tcW w:w="1371" w:type="dxa"/>
          </w:tcPr>
          <w:p w14:paraId="7DD2C38B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 w:eastAsiaTheme="minorHAnsi"/>
                <w:b/>
                <w:i/>
                <w:sz w:val="24"/>
                <w:szCs w:val="24"/>
                <w:lang w:eastAsia="en-US"/>
              </w:rPr>
            </w:pPr>
          </w:p>
        </w:tc>
      </w:tr>
      <w:tr w14:paraId="0721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5692FF8E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8" w:type="dxa"/>
          </w:tcPr>
          <w:p w14:paraId="052574CC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1146" w:type="dxa"/>
          </w:tcPr>
          <w:p w14:paraId="46DD8A4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15.05.25</w:t>
            </w:r>
          </w:p>
        </w:tc>
        <w:tc>
          <w:tcPr>
            <w:tcW w:w="1371" w:type="dxa"/>
          </w:tcPr>
          <w:p w14:paraId="067F0FC6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 w:eastAsiaTheme="minorHAnsi"/>
                <w:b/>
                <w:i/>
                <w:sz w:val="24"/>
                <w:szCs w:val="24"/>
                <w:lang w:eastAsia="en-US"/>
              </w:rPr>
            </w:pPr>
          </w:p>
        </w:tc>
      </w:tr>
      <w:tr w14:paraId="7CC63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5F5B53F0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</w:tcPr>
          <w:p w14:paraId="2F1C2DBD">
            <w:pPr>
              <w:pStyle w:val="14"/>
              <w:shd w:val="clear" w:color="auto" w:fill="auto"/>
              <w:spacing w:line="276" w:lineRule="auto"/>
              <w:ind w:left="60"/>
              <w:jc w:val="center"/>
              <w:rPr>
                <w:rStyle w:val="15"/>
                <w:rFonts w:eastAsia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 17 часов</w:t>
            </w:r>
          </w:p>
        </w:tc>
        <w:tc>
          <w:tcPr>
            <w:tcW w:w="1146" w:type="dxa"/>
          </w:tcPr>
          <w:p w14:paraId="5FB06F21">
            <w:pPr>
              <w:pStyle w:val="14"/>
              <w:shd w:val="clear" w:color="auto" w:fill="auto"/>
              <w:spacing w:line="276" w:lineRule="auto"/>
              <w:ind w:lef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</w:tcPr>
          <w:p w14:paraId="4D9891D0">
            <w:pPr>
              <w:pStyle w:val="14"/>
              <w:shd w:val="clear" w:color="auto" w:fill="auto"/>
              <w:spacing w:line="276" w:lineRule="auto"/>
              <w:ind w:lef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181CDA92"/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504020202020204"/>
    <w:charset w:val="CC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1560"/>
      <w:docPartObj>
        <w:docPartGallery w:val="AutoText"/>
      </w:docPartObj>
    </w:sdtPr>
    <w:sdtContent>
      <w:p w14:paraId="0D09C565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51C7D5C1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AC5D0A"/>
    <w:multiLevelType w:val="multilevel"/>
    <w:tmpl w:val="1BAC5D0A"/>
    <w:lvl w:ilvl="0" w:tentative="0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843BE"/>
    <w:multiLevelType w:val="multilevel"/>
    <w:tmpl w:val="48D843BE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 w:cs="Times New Roman"/>
        <w:b w:val="0"/>
      </w:rPr>
    </w:lvl>
    <w:lvl w:ilvl="1" w:tentative="0">
      <w:start w:val="1"/>
      <w:numFmt w:val="decimal"/>
      <w:isLgl/>
      <w:lvlText w:val="%1.%2"/>
      <w:lvlJc w:val="left"/>
      <w:pPr>
        <w:ind w:left="1444" w:hanging="735"/>
      </w:pPr>
      <w:rPr>
        <w:rFonts w:hint="default" w:cs="Times New Roman"/>
        <w:b/>
      </w:rPr>
    </w:lvl>
    <w:lvl w:ilvl="2" w:tentative="0">
      <w:start w:val="1"/>
      <w:numFmt w:val="decimal"/>
      <w:isLgl/>
      <w:lvlText w:val="%1.%2.%3"/>
      <w:lvlJc w:val="left"/>
      <w:pPr>
        <w:ind w:left="1444" w:hanging="735"/>
      </w:pPr>
      <w:rPr>
        <w:rFonts w:hint="default" w:cs="Times New Roman"/>
        <w:b/>
      </w:rPr>
    </w:lvl>
    <w:lvl w:ilvl="3" w:tentative="0">
      <w:start w:val="1"/>
      <w:numFmt w:val="decimal"/>
      <w:isLgl/>
      <w:lvlText w:val="%1.%2.%3.%4"/>
      <w:lvlJc w:val="left"/>
      <w:pPr>
        <w:ind w:left="1789" w:hanging="1080"/>
      </w:pPr>
      <w:rPr>
        <w:rFonts w:hint="default" w:cs="Times New Roman"/>
        <w:b/>
      </w:rPr>
    </w:lvl>
    <w:lvl w:ilvl="4" w:tentative="0">
      <w:start w:val="1"/>
      <w:numFmt w:val="decimal"/>
      <w:isLgl/>
      <w:lvlText w:val="%1.%2.%3.%4.%5"/>
      <w:lvlJc w:val="left"/>
      <w:pPr>
        <w:ind w:left="1789" w:hanging="1080"/>
      </w:pPr>
      <w:rPr>
        <w:rFonts w:hint="default" w:cs="Times New Roman"/>
        <w:b/>
      </w:rPr>
    </w:lvl>
    <w:lvl w:ilvl="5" w:tentative="0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 w:cs="Times New Roman"/>
        <w:b/>
      </w:rPr>
    </w:lvl>
    <w:lvl w:ilvl="6" w:tentative="0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 w:cs="Times New Roman"/>
        <w:b/>
      </w:rPr>
    </w:lvl>
    <w:lvl w:ilvl="7" w:tentative="0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 w:cs="Times New Roman"/>
        <w:b/>
      </w:rPr>
    </w:lvl>
    <w:lvl w:ilvl="8" w:tentative="0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 w:cs="Times New Roman"/>
        <w:b/>
      </w:rPr>
    </w:lvl>
  </w:abstractNum>
  <w:abstractNum w:abstractNumId="2">
    <w:nsid w:val="4B9E3A80"/>
    <w:multiLevelType w:val="multilevel"/>
    <w:tmpl w:val="4B9E3A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40D2D68"/>
    <w:multiLevelType w:val="multilevel"/>
    <w:tmpl w:val="540D2D68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nsid w:val="5F9E04F4"/>
    <w:multiLevelType w:val="multilevel"/>
    <w:tmpl w:val="5F9E04F4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nsid w:val="6A620E19"/>
    <w:multiLevelType w:val="multilevel"/>
    <w:tmpl w:val="6A620E19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25087"/>
    <w:rsid w:val="00025087"/>
    <w:rsid w:val="00034C7C"/>
    <w:rsid w:val="000B0B0B"/>
    <w:rsid w:val="000B2DCE"/>
    <w:rsid w:val="00117EAA"/>
    <w:rsid w:val="001809F1"/>
    <w:rsid w:val="00210D46"/>
    <w:rsid w:val="00222F08"/>
    <w:rsid w:val="002247FF"/>
    <w:rsid w:val="00261D42"/>
    <w:rsid w:val="00267954"/>
    <w:rsid w:val="00276F9A"/>
    <w:rsid w:val="00286A7F"/>
    <w:rsid w:val="00383187"/>
    <w:rsid w:val="004969D1"/>
    <w:rsid w:val="004A2629"/>
    <w:rsid w:val="005676E1"/>
    <w:rsid w:val="005E2797"/>
    <w:rsid w:val="006A7FAD"/>
    <w:rsid w:val="0075728B"/>
    <w:rsid w:val="00827F3D"/>
    <w:rsid w:val="00850711"/>
    <w:rsid w:val="008A29B8"/>
    <w:rsid w:val="008A67C2"/>
    <w:rsid w:val="008B59C5"/>
    <w:rsid w:val="008D3712"/>
    <w:rsid w:val="00901B70"/>
    <w:rsid w:val="009B67A9"/>
    <w:rsid w:val="009F2DC4"/>
    <w:rsid w:val="00A12D21"/>
    <w:rsid w:val="00AA72E1"/>
    <w:rsid w:val="00B86801"/>
    <w:rsid w:val="00BB7F03"/>
    <w:rsid w:val="00C564C2"/>
    <w:rsid w:val="00C61B65"/>
    <w:rsid w:val="00C72142"/>
    <w:rsid w:val="00CA331B"/>
    <w:rsid w:val="00CF4726"/>
    <w:rsid w:val="00D572BC"/>
    <w:rsid w:val="00E82318"/>
    <w:rsid w:val="00F2681E"/>
    <w:rsid w:val="00F302DA"/>
    <w:rsid w:val="00F40CCA"/>
    <w:rsid w:val="5E90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link w:val="21"/>
    <w:qFormat/>
    <w:uiPriority w:val="99"/>
    <w:pPr>
      <w:ind w:left="720"/>
      <w:contextualSpacing/>
    </w:pPr>
    <w:rPr>
      <w:rFonts w:eastAsiaTheme="minorHAnsi"/>
      <w:lang w:eastAsia="en-US"/>
    </w:rPr>
  </w:style>
  <w:style w:type="paragraph" w:customStyle="1" w:styleId="8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9">
    <w:name w:val="Основной текст + 9 pt"/>
    <w:basedOn w:val="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">
    <w:name w:val="Основной текст + 9 pt;Полужирный;Курсив"/>
    <w:basedOn w:val="2"/>
    <w:uiPriority w:val="0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">
    <w:name w:val="Основной текст + 9 pt;Курсив"/>
    <w:basedOn w:val="2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2">
    <w:name w:val="Основной текст6"/>
    <w:basedOn w:val="1"/>
    <w:qFormat/>
    <w:uiPriority w:val="0"/>
    <w:pPr>
      <w:widowControl w:val="0"/>
      <w:shd w:val="clear" w:color="auto" w:fill="FFFFFF"/>
      <w:spacing w:before="180" w:after="0" w:line="259" w:lineRule="exact"/>
      <w:jc w:val="center"/>
    </w:pPr>
    <w:rPr>
      <w:rFonts w:ascii="Times New Roman" w:hAnsi="Times New Roman" w:eastAsia="Times New Roman" w:cs="Times New Roman"/>
      <w:color w:val="000000"/>
      <w:sz w:val="21"/>
      <w:szCs w:val="21"/>
    </w:rPr>
  </w:style>
  <w:style w:type="character" w:customStyle="1" w:styleId="13">
    <w:name w:val="Основной текст_"/>
    <w:basedOn w:val="2"/>
    <w:link w:val="14"/>
    <w:qFormat/>
    <w:uiPriority w:val="0"/>
    <w:rPr>
      <w:rFonts w:ascii="Arial" w:hAnsi="Arial" w:eastAsia="Arial" w:cs="Arial"/>
      <w:shd w:val="clear" w:color="auto" w:fill="FFFFFF"/>
    </w:rPr>
  </w:style>
  <w:style w:type="paragraph" w:customStyle="1" w:styleId="14">
    <w:name w:val="Основной текст1"/>
    <w:basedOn w:val="1"/>
    <w:link w:val="13"/>
    <w:qFormat/>
    <w:uiPriority w:val="0"/>
    <w:pPr>
      <w:widowControl w:val="0"/>
      <w:shd w:val="clear" w:color="auto" w:fill="FFFFFF"/>
      <w:spacing w:after="0" w:line="0" w:lineRule="atLeast"/>
    </w:pPr>
    <w:rPr>
      <w:rFonts w:ascii="Arial" w:hAnsi="Arial" w:eastAsia="Arial" w:cs="Arial"/>
    </w:rPr>
  </w:style>
  <w:style w:type="character" w:customStyle="1" w:styleId="15">
    <w:name w:val="Основной текст + 10;5 pt;Полужирный;Курсив;Интервал 0 pt"/>
    <w:basedOn w:val="13"/>
    <w:qFormat/>
    <w:uiPriority w:val="0"/>
    <w:rPr>
      <w:rFonts w:ascii="Times New Roman" w:hAnsi="Times New Roman" w:eastAsia="Times New Roman" w:cs="Times New Roman"/>
      <w:b/>
      <w:bCs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6">
    <w:name w:val="Основной текст + Полужирный16"/>
    <w:basedOn w:val="2"/>
    <w:qFormat/>
    <w:uiPriority w:val="99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17">
    <w:name w:val="Основной текст + Курсив10"/>
    <w:basedOn w:val="2"/>
    <w:qFormat/>
    <w:uiPriority w:val="99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18">
    <w:name w:val="Заголовок №38"/>
    <w:basedOn w:val="2"/>
    <w:qFormat/>
    <w:uiPriority w:val="0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9">
    <w:name w:val="Верхний колонтитул Знак"/>
    <w:basedOn w:val="2"/>
    <w:link w:val="4"/>
    <w:qFormat/>
    <w:uiPriority w:val="99"/>
  </w:style>
  <w:style w:type="character" w:customStyle="1" w:styleId="20">
    <w:name w:val="Нижний колонтитул Знак"/>
    <w:basedOn w:val="2"/>
    <w:link w:val="5"/>
    <w:uiPriority w:val="99"/>
  </w:style>
  <w:style w:type="character" w:customStyle="1" w:styleId="21">
    <w:name w:val="Абзац списка Знак"/>
    <w:link w:val="7"/>
    <w:qFormat/>
    <w:locked/>
    <w:uiPriority w:val="99"/>
    <w:rPr>
      <w:rFonts w:eastAsiaTheme="minorHAnsi"/>
      <w:lang w:eastAsia="en-US"/>
    </w:rPr>
  </w:style>
  <w:style w:type="table" w:customStyle="1" w:styleId="22">
    <w:name w:val="Сетка таблицы1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Гимназия №72</Company>
  <Pages>12</Pages>
  <Words>4109</Words>
  <Characters>23425</Characters>
  <Lines>195</Lines>
  <Paragraphs>54</Paragraphs>
  <TotalTime>150</TotalTime>
  <ScaleCrop>false</ScaleCrop>
  <LinksUpToDate>false</LinksUpToDate>
  <CharactersWithSpaces>27480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2019-08-21T05:33:00Z</dcterms:created>
  <dc:creator>Прутовых</dc:creator>
  <cp:lastModifiedBy>raryc</cp:lastModifiedBy>
  <dcterms:modified xsi:type="dcterms:W3CDTF">2024-09-06T07:32:58Z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24084B8292694E029118754BA9B5274B_12</vt:lpwstr>
  </property>
</Properties>
</file>