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F" w:rsidRDefault="004A1EBF" w:rsidP="004A1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«ВОРОНОВСКАЯ СРЕДНЯЯ ОБЩЕОБРАЗОВАТЕЛЬНАЯ ШКОЛА РОГНЕДИНСКОГО РАЙОНА БРЯНСКОЙ ОБЛАСТИ»</w:t>
      </w:r>
    </w:p>
    <w:p w:rsidR="006179DA" w:rsidRDefault="006179DA" w:rsidP="006179D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9DA" w:rsidRDefault="006179DA" w:rsidP="006179D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DA" w:rsidRDefault="006179DA" w:rsidP="006179D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9DA" w:rsidRDefault="006179DA" w:rsidP="006179DA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6179DA" w:rsidTr="006179DA">
        <w:tc>
          <w:tcPr>
            <w:tcW w:w="3042" w:type="dxa"/>
            <w:hideMark/>
          </w:tcPr>
          <w:p w:rsidR="006179DA" w:rsidRDefault="006179DA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6179DA" w:rsidRDefault="006179DA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на заседании методического объединения учителей 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гуманитарного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цикла</w:t>
            </w:r>
          </w:p>
          <w:p w:rsidR="006179DA" w:rsidRDefault="006179D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Руководитель МО</w:t>
            </w:r>
          </w:p>
          <w:p w:rsidR="006179DA" w:rsidRDefault="006179DA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Полтева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6179DA" w:rsidRDefault="006179DA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:rsidR="006179DA" w:rsidRDefault="006179DA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</w:t>
            </w:r>
          </w:p>
          <w:p w:rsidR="006179DA" w:rsidRDefault="006179DA">
            <w:pPr>
              <w:spacing w:after="0"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6179DA" w:rsidRDefault="006179DA">
            <w:pPr>
              <w:spacing w:after="0" w:line="252" w:lineRule="auto"/>
              <w:ind w:right="-137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6179DA" w:rsidRDefault="006179DA">
            <w:pPr>
              <w:spacing w:after="0" w:line="252" w:lineRule="auto"/>
              <w:ind w:right="-1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Протокол № 11 от28.08.2023г</w:t>
            </w:r>
          </w:p>
        </w:tc>
        <w:tc>
          <w:tcPr>
            <w:tcW w:w="3226" w:type="dxa"/>
          </w:tcPr>
          <w:p w:rsidR="006179DA" w:rsidRDefault="006179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6179DA" w:rsidRDefault="006179DA">
            <w:pPr>
              <w:spacing w:after="31" w:line="264" w:lineRule="auto"/>
              <w:ind w:left="-5" w:right="1168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Директор школы</w:t>
            </w:r>
          </w:p>
          <w:p w:rsidR="006179DA" w:rsidRDefault="006179DA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 xml:space="preserve"> С.В.</w:t>
            </w:r>
          </w:p>
          <w:p w:rsidR="006179DA" w:rsidRDefault="006179DA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№ 81 от «31»августа2023 г.</w:t>
            </w:r>
          </w:p>
          <w:p w:rsidR="006179DA" w:rsidRDefault="006179DA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179DA" w:rsidRDefault="006179DA" w:rsidP="006179DA">
      <w:pPr>
        <w:spacing w:after="0"/>
        <w:ind w:left="120"/>
      </w:pPr>
    </w:p>
    <w:p w:rsidR="006179DA" w:rsidRDefault="006179DA" w:rsidP="006179DA">
      <w:pPr>
        <w:spacing w:after="0"/>
        <w:ind w:left="120"/>
      </w:pPr>
    </w:p>
    <w:p w:rsidR="006179DA" w:rsidRDefault="006179DA" w:rsidP="004A1EBF">
      <w:pPr>
        <w:tabs>
          <w:tab w:val="left" w:pos="3913"/>
          <w:tab w:val="left" w:pos="7591"/>
        </w:tabs>
        <w:rPr>
          <w:sz w:val="20"/>
          <w:szCs w:val="20"/>
        </w:rPr>
      </w:pPr>
    </w:p>
    <w:p w:rsidR="004A1EBF" w:rsidRDefault="004A1EBF" w:rsidP="004A1EBF">
      <w:pPr>
        <w:tabs>
          <w:tab w:val="left" w:pos="7137"/>
          <w:tab w:val="left" w:pos="7591"/>
        </w:tabs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1EBF" w:rsidRDefault="004A1EBF" w:rsidP="004A1EBF">
      <w:pPr>
        <w:rPr>
          <w:sz w:val="28"/>
          <w:szCs w:val="28"/>
        </w:rPr>
      </w:pPr>
    </w:p>
    <w:p w:rsidR="004A1EBF" w:rsidRDefault="004A1EBF" w:rsidP="004A1EBF">
      <w:pPr>
        <w:rPr>
          <w:sz w:val="28"/>
          <w:szCs w:val="28"/>
        </w:rPr>
      </w:pPr>
    </w:p>
    <w:p w:rsidR="004A1EBF" w:rsidRDefault="004A1EBF" w:rsidP="004A1EBF">
      <w:pPr>
        <w:rPr>
          <w:sz w:val="28"/>
          <w:szCs w:val="28"/>
        </w:rPr>
      </w:pPr>
    </w:p>
    <w:p w:rsidR="004A1EBF" w:rsidRDefault="004A1EBF" w:rsidP="004A1EBF">
      <w:pPr>
        <w:tabs>
          <w:tab w:val="left" w:pos="2958"/>
        </w:tabs>
        <w:jc w:val="center"/>
        <w:rPr>
          <w:b/>
          <w:sz w:val="36"/>
          <w:szCs w:val="36"/>
        </w:rPr>
      </w:pPr>
      <w:r>
        <w:rPr>
          <w:b/>
        </w:rPr>
        <w:t>Рабочая программа</w:t>
      </w:r>
    </w:p>
    <w:p w:rsidR="004A1EBF" w:rsidRDefault="004A1EBF" w:rsidP="004A1EBF">
      <w:pPr>
        <w:tabs>
          <w:tab w:val="left" w:pos="4007"/>
        </w:tabs>
        <w:jc w:val="center"/>
        <w:rPr>
          <w:b/>
        </w:rPr>
      </w:pPr>
      <w:r>
        <w:rPr>
          <w:b/>
        </w:rPr>
        <w:t xml:space="preserve">по родной литературе </w:t>
      </w:r>
    </w:p>
    <w:p w:rsidR="004A1EBF" w:rsidRPr="004A1EBF" w:rsidRDefault="004A1EBF" w:rsidP="004A1EBF">
      <w:pPr>
        <w:tabs>
          <w:tab w:val="left" w:pos="4007"/>
        </w:tabs>
        <w:jc w:val="center"/>
        <w:rPr>
          <w:b/>
        </w:rPr>
      </w:pPr>
      <w:r>
        <w:rPr>
          <w:b/>
        </w:rPr>
        <w:t>5-9 класс</w:t>
      </w:r>
    </w:p>
    <w:p w:rsidR="004A1EBF" w:rsidRDefault="004A1EBF" w:rsidP="004A1EBF"/>
    <w:p w:rsidR="004A1EBF" w:rsidRDefault="004A1EBF" w:rsidP="004A1EBF"/>
    <w:p w:rsidR="004A1EBF" w:rsidRDefault="004A1EBF" w:rsidP="004A1EBF"/>
    <w:p w:rsidR="004A1EBF" w:rsidRDefault="004A1EBF" w:rsidP="004A1EBF"/>
    <w:p w:rsidR="004A1EBF" w:rsidRDefault="004A1EBF" w:rsidP="004A1EBF">
      <w:pPr>
        <w:tabs>
          <w:tab w:val="left" w:pos="73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Программу разработала</w:t>
      </w:r>
    </w:p>
    <w:p w:rsidR="004A1EBF" w:rsidRDefault="004A1EBF" w:rsidP="004A1EBF">
      <w:pPr>
        <w:tabs>
          <w:tab w:val="left" w:pos="7388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Рарыкина</w:t>
      </w:r>
      <w:proofErr w:type="spellEnd"/>
      <w:r>
        <w:rPr>
          <w:sz w:val="28"/>
          <w:szCs w:val="28"/>
        </w:rPr>
        <w:t xml:space="preserve"> Евгения Владимировна</w:t>
      </w:r>
    </w:p>
    <w:p w:rsidR="004A1EBF" w:rsidRDefault="004A1EBF" w:rsidP="004A1EBF">
      <w:pPr>
        <w:tabs>
          <w:tab w:val="left" w:pos="5729"/>
        </w:tabs>
        <w:rPr>
          <w:sz w:val="28"/>
          <w:szCs w:val="28"/>
        </w:rPr>
      </w:pPr>
      <w:r>
        <w:rPr>
          <w:sz w:val="28"/>
          <w:szCs w:val="28"/>
        </w:rPr>
        <w:tab/>
        <w:t>МБОУ Вороновская СОШ</w:t>
      </w:r>
    </w:p>
    <w:p w:rsidR="004A1EBF" w:rsidRPr="006179DA" w:rsidRDefault="004A1EBF" w:rsidP="006179DA">
      <w:pPr>
        <w:tabs>
          <w:tab w:val="left" w:pos="572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2023-2024 учебный год </w:t>
      </w:r>
    </w:p>
    <w:p w:rsidR="00FD53C8" w:rsidRPr="004A1EBF" w:rsidRDefault="004A1EBF" w:rsidP="004A1EBF">
      <w:pPr>
        <w:tabs>
          <w:tab w:val="left" w:pos="41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ВОРОНОВО 2023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Нормативная правовая основа для разработки настоящей примерной программы по учебному предмету «Родная литература» составляют следующие документы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закон от 29 декабря 2012 г. № 273-ФЗ «Об образовании в Российской Федерации» (далее - Федеральный закон об образовании);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Минобрнауки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 от 31 декабря 2015 г. № 1577);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включает пояснительную записку, в которой раскрываются цели изучения родной (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русской) 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литературы, даётся общая характеристика курса, определяется место учебного предмета в </w:t>
      </w: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«Родная литература»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учебном плане, раскрываются основные подходы к отбору содержания курса, характеризуются его основные содержательные линии.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родному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(русской) литературе на личностном,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метапредметном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предметном уровнях, примерное содержание учебного предмета «Родная литература».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развития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обучающихся средствами учебного предмета «</w:t>
      </w: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Родная литература».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Пояснительная записка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по родной русской литературе для 5-9 классов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составлена на основе Примерной основной образовательной программы основного общего образования/Программа подготовлена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институтом стратегических исследований в образовании РАО. Научные руководители - член-корреспондент РАО А.М. Кондаков, академик РАО Л.П.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Кезина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Составитель - Е.С. Савинов. М. «Просвещение», 2011/, а также в соответствии с рекомендациями Примерной программы по учебным предметам. Литература 5-9 классы/М. Просвещение 2011/ , авторской программой В.Я. Коровиной /Рабочая программа по литературе 5-9 классы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Авторы : В.Я. Коровина, В.П. Журавлёв, В.И. Коровин, Н.В. Беляева/ и учебника для общеобразовательных учреждений в двух частях «Литература 5класс» /В.Я. Коровина, В.П. Журавлёв, В.И. Коровин, М. Просвещение 2014., УП МБОУ «СОШ№1» города Братска Иркутской области.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внутрипредметных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связей, логики учебного процесса, возрастных особенностей учащихся.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программы: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Задачи: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к литературному наследию своего народа;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кст тв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орчества писателя в процессе анализа художественного литературного произведения;</w:t>
      </w:r>
    </w:p>
    <w:p w:rsidR="00FD53C8" w:rsidRPr="00FD53C8" w:rsidRDefault="00FD53C8" w:rsidP="00FD53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Объект изучения в учебном процессе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Общая характеристика учебного курса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Содержание учебного курса «Родная литература»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программе представлены </w:t>
      </w: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следующие разделы:</w:t>
      </w:r>
    </w:p>
    <w:p w:rsidR="00FD53C8" w:rsidRPr="00FD53C8" w:rsidRDefault="00FD53C8" w:rsidP="00FD53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Устное народное творчество.</w:t>
      </w:r>
    </w:p>
    <w:p w:rsidR="00FD53C8" w:rsidRPr="00FD53C8" w:rsidRDefault="00FD53C8" w:rsidP="00FD53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Древнерусская литература.</w:t>
      </w:r>
    </w:p>
    <w:p w:rsidR="00FD53C8" w:rsidRPr="00FD53C8" w:rsidRDefault="00FD53C8" w:rsidP="00FD53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XVIII в.</w:t>
      </w:r>
    </w:p>
    <w:p w:rsidR="00FD53C8" w:rsidRPr="00FD53C8" w:rsidRDefault="00FD53C8" w:rsidP="00FD53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XIX в.</w:t>
      </w:r>
    </w:p>
    <w:p w:rsidR="00FD53C8" w:rsidRPr="00FD53C8" w:rsidRDefault="00FD53C8" w:rsidP="00FD53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Русская литература XX в.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5"/>
        <w:gridCol w:w="3198"/>
        <w:gridCol w:w="2766"/>
      </w:tblGrid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Количество часов в год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53C8" w:rsidRPr="00FD53C8" w:rsidTr="00A83A4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53C8" w:rsidRPr="00FD53C8" w:rsidRDefault="00FD53C8" w:rsidP="00FD53C8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D53C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85</w:t>
            </w:r>
          </w:p>
        </w:tc>
      </w:tr>
    </w:tbl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данной программе предусмотрены часы на выполнение практической части программы.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Контрольные работы: в V-IX классах - 2 сочинения.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Виды и формы контроля:</w:t>
      </w:r>
    </w:p>
    <w:p w:rsidR="00FD53C8" w:rsidRPr="00FD53C8" w:rsidRDefault="00FD53C8" w:rsidP="00FD5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письменный ответ на вопрос;</w:t>
      </w:r>
    </w:p>
    <w:p w:rsidR="00FD53C8" w:rsidRPr="00FD53C8" w:rsidRDefault="00FD53C8" w:rsidP="00FD5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выразительное чтение (чтение наизусть);</w:t>
      </w:r>
    </w:p>
    <w:p w:rsidR="00FD53C8" w:rsidRPr="00FD53C8" w:rsidRDefault="00FD53C8" w:rsidP="00FD5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сочинение на литературоведческую тему;</w:t>
      </w:r>
    </w:p>
    <w:p w:rsidR="00FD53C8" w:rsidRPr="00FD53C8" w:rsidRDefault="00FD53C8" w:rsidP="00FD53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Планируемые результаты освоения учебного предмета «Родная литература»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Личностные результаты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изучения предмета родная (русская) литература являются: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чувства прекрасного - умение чувствовать красоту и выразительность русской речи, стремиться к совершенствованию собственной речи;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устойчивый познавательный интерес к чтению, к ведению диалога с автором текста;</w:t>
      </w:r>
    </w:p>
    <w:p w:rsidR="00FD53C8" w:rsidRPr="00FD53C8" w:rsidRDefault="00FD53C8" w:rsidP="00FD53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потребность в самовыражении через слово.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литературу как одну из национально-культурных ценностей русского народа;</w:t>
      </w:r>
    </w:p>
    <w:p w:rsidR="00FD53C8" w:rsidRPr="00FD53C8" w:rsidRDefault="00FD53C8" w:rsidP="00FD5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 относиться к родной литературе;</w:t>
      </w:r>
    </w:p>
    <w:p w:rsidR="00FD53C8" w:rsidRPr="00FD53C8" w:rsidRDefault="00FD53C8" w:rsidP="00FD5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свои и чужие поступки;</w:t>
      </w:r>
    </w:p>
    <w:p w:rsidR="00FD53C8" w:rsidRPr="00FD53C8" w:rsidRDefault="00FD53C8" w:rsidP="00FD5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проявлять внимание, желание больше узнать.</w:t>
      </w:r>
    </w:p>
    <w:p w:rsidR="00FD53C8" w:rsidRPr="00FD53C8" w:rsidRDefault="00FD53C8" w:rsidP="00FD53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FD53C8" w:rsidRPr="00FD53C8" w:rsidRDefault="00FD53C8" w:rsidP="00FD53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Метапредметными</w:t>
      </w:r>
      <w:proofErr w:type="spellEnd"/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результатами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изучения курса родная (русская) литература является формирование УУД.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Регулятивные УУД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FD53C8" w:rsidRPr="00FD53C8" w:rsidRDefault="00FD53C8" w:rsidP="00FD53C8">
      <w:pPr>
        <w:shd w:val="clear" w:color="auto" w:fill="FFFFFF"/>
        <w:spacing w:after="135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 анализировать в обсуждении с учителем условия и пути достижения цели;</w:t>
      </w:r>
    </w:p>
    <w:p w:rsidR="00FD53C8" w:rsidRPr="00FD53C8" w:rsidRDefault="00FD53C8" w:rsidP="00FD5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совместно с учителем составлять план решения учебной проблемы;</w:t>
      </w:r>
    </w:p>
    <w:p w:rsidR="00FD53C8" w:rsidRPr="00FD53C8" w:rsidRDefault="00FD53C8" w:rsidP="00FD5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FD53C8" w:rsidRPr="00FD53C8" w:rsidRDefault="00FD53C8" w:rsidP="00FD53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</w:t>
      </w: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FD53C8" w:rsidRPr="00FD53C8" w:rsidRDefault="00FD53C8" w:rsidP="00FD53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планированию пути достижения цели;</w:t>
      </w:r>
    </w:p>
    <w:p w:rsidR="00FD53C8" w:rsidRPr="00FD53C8" w:rsidRDefault="00FD53C8" w:rsidP="00FD53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установлению целевых приоритетов;</w:t>
      </w:r>
    </w:p>
    <w:p w:rsidR="00FD53C8" w:rsidRPr="00FD53C8" w:rsidRDefault="00FD53C8" w:rsidP="00FD53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FD53C8" w:rsidRPr="00FD53C8" w:rsidRDefault="00FD53C8" w:rsidP="00FD53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учитывать условия выполнения учебной задачи;</w:t>
      </w:r>
    </w:p>
    <w:p w:rsidR="00FD53C8" w:rsidRPr="00FD53C8" w:rsidRDefault="00FD53C8" w:rsidP="00FD53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Познавательные УУД: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овладение навыками смыслового чтения;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несплошной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текст - иллюстрация, таблица, схема);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владеть различными видами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аудирования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(выборочным, ознакомительным, детальным);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наоборот: по плану, по схеме, по таблице составлять сплошной текст);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излагать содержание прочитанного (прослушанного) текста подробно, сжато, выборочно;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словарями, справочниками;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анализ и синтез;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причинно-следственные связи;</w:t>
      </w:r>
    </w:p>
    <w:p w:rsidR="00FD53C8" w:rsidRPr="00FD53C8" w:rsidRDefault="00FD53C8" w:rsidP="00FD53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строить рассуждения.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Средством развития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познавательных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УУД служат тексты художественной литературы; технология продуктивного чтения.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строить сообщение в устной форме;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в художественном тексте ответ на заданный вопрос;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ориентироваться на возможное разнообразие способов решения учебной задачи;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осуществлять синтез как составление целого из частей;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сравнение;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причинно-следственные связи в изучаемом круге явлений;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проводить аналогии между изучаемым материалом и собственным опытом.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FD53C8" w:rsidRPr="00FD53C8" w:rsidRDefault="00FD53C8" w:rsidP="00FD53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обобщать (выводить общее для целого ряда единичных объектов).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Коммуникативные УУД: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уметь осуществлять взаимный контроль и оказывать в сотрудничестве необходимую взаимопомощь (в том числе и помощь учителя);</w:t>
      </w:r>
    </w:p>
    <w:p w:rsidR="00FD53C8" w:rsidRPr="00FD53C8" w:rsidRDefault="00FD53C8" w:rsidP="00FD5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 выступать перед аудиторией сверстников с сообщениями.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устанавливать и вырабатывать разные точки зрения;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аргументировать свою точку зрения;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задавать вопросы.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продуктивно разрешать конфликты на основе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учѐта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договариваться и приходить к общему решению в совместной деятельности;</w:t>
      </w:r>
    </w:p>
    <w:p w:rsidR="00FD53C8" w:rsidRPr="00FD53C8" w:rsidRDefault="00FD53C8" w:rsidP="00FD53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брать на себя инициативу в организации совместного действия (деловое лидерство).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Все виды личностных и </w:t>
      </w:r>
      <w:proofErr w:type="spellStart"/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метапредметных</w:t>
      </w:r>
      <w:proofErr w:type="spellEnd"/>
      <w:r w:rsidRPr="00FD53C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УУД развиваются на протяжении обучения ребенка в 5-9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Предметными результатами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изучения курса родная (русская) литература является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следующих умений:</w:t>
      </w:r>
    </w:p>
    <w:p w:rsidR="00FD53C8" w:rsidRPr="00FD53C8" w:rsidRDefault="00FD53C8" w:rsidP="00FD53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D53C8" w:rsidRPr="00FD53C8" w:rsidRDefault="00FD53C8" w:rsidP="00FD53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FD53C8" w:rsidRPr="00FD53C8" w:rsidRDefault="00FD53C8" w:rsidP="00FD53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D53C8" w:rsidRPr="00FD53C8" w:rsidRDefault="00FD53C8" w:rsidP="00FD53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научного, делового, публицистического и т.п.;</w:t>
      </w:r>
    </w:p>
    <w:p w:rsidR="00FD53C8" w:rsidRPr="00FD53C8" w:rsidRDefault="00FD53C8" w:rsidP="00FD53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отраженную в литературном произведении, на уровне не только эмоционального восприятия, но и интеллектуального осмысления.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владеть различными видами пересказа,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пересказывать сюжет;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особенности композиции, основной конфликт, вычленять фабулу;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героев-персонажей, давать их сравнительные характеристики;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определять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родо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-жанровую специфику художественного произведения;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FD53C8" w:rsidRPr="00FD53C8" w:rsidRDefault="00FD53C8" w:rsidP="00FD53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FD53C8" w:rsidRPr="00FD53C8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color w:val="199043"/>
          <w:sz w:val="24"/>
          <w:szCs w:val="24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199043"/>
          <w:sz w:val="24"/>
          <w:szCs w:val="24"/>
          <w:lang w:eastAsia="ru-RU"/>
        </w:rPr>
        <w:t>Устное народное творчество</w:t>
      </w:r>
    </w:p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видеть черты русского национального характера в героях русских сказок;</w:t>
      </w:r>
    </w:p>
    <w:p w:rsidR="00FD53C8" w:rsidRPr="00FD53C8" w:rsidRDefault="00FD53C8" w:rsidP="00FD53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пересказывать сказку, </w:t>
      </w:r>
      <w:proofErr w:type="spellStart"/>
      <w:proofErr w:type="gram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gram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ѐтко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FD53C8" w:rsidRPr="00FD53C8" w:rsidRDefault="00FD53C8" w:rsidP="00FD53C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r w:rsidRPr="00BD2572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Древнерусская литература</w:t>
      </w:r>
    </w:p>
    <w:p w:rsidR="00FD53C8" w:rsidRPr="00BD2572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Учащийся научится:</w:t>
      </w:r>
    </w:p>
    <w:p w:rsidR="00FD53C8" w:rsidRPr="00BD2572" w:rsidRDefault="00FD53C8" w:rsidP="00FD53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D2572">
        <w:rPr>
          <w:rFonts w:ascii="Helvetica" w:eastAsia="Times New Roman" w:hAnsi="Helvetica" w:cs="Helvetica"/>
          <w:sz w:val="21"/>
          <w:szCs w:val="21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FD53C8" w:rsidRPr="00BD2572" w:rsidRDefault="00FD53C8" w:rsidP="00FD53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D2572">
        <w:rPr>
          <w:rFonts w:ascii="Helvetica" w:eastAsia="Times New Roman" w:hAnsi="Helvetica" w:cs="Helvetica"/>
          <w:sz w:val="21"/>
          <w:szCs w:val="21"/>
          <w:lang w:eastAsia="ru-RU"/>
        </w:rPr>
        <w:t>характеризовать исторических персонажей прочитанных произведений;</w:t>
      </w:r>
    </w:p>
    <w:p w:rsidR="00FD53C8" w:rsidRPr="00BD2572" w:rsidRDefault="00FD53C8" w:rsidP="00FD53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D2572">
        <w:rPr>
          <w:rFonts w:ascii="Helvetica" w:eastAsia="Times New Roman" w:hAnsi="Helvetica" w:cs="Helvetica"/>
          <w:sz w:val="21"/>
          <w:szCs w:val="21"/>
          <w:lang w:eastAsia="ru-RU"/>
        </w:rPr>
        <w:t>формировать вывод о пафосе и идеях произведений древнерусской литературы.</w:t>
      </w:r>
    </w:p>
    <w:p w:rsidR="00FD53C8" w:rsidRPr="00BD2572" w:rsidRDefault="00FD53C8" w:rsidP="00FD53C8">
      <w:pPr>
        <w:shd w:val="clear" w:color="auto" w:fill="FFFFFF"/>
        <w:spacing w:before="135" w:after="135" w:line="255" w:lineRule="atLeast"/>
        <w:outlineLvl w:val="3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BD2572">
        <w:rPr>
          <w:rFonts w:ascii="Helvetica" w:eastAsia="Times New Roman" w:hAnsi="Helvetica" w:cs="Helvetica"/>
          <w:b/>
          <w:bCs/>
          <w:i/>
          <w:iCs/>
          <w:sz w:val="24"/>
          <w:szCs w:val="24"/>
          <w:lang w:eastAsia="ru-RU"/>
        </w:rPr>
        <w:t>Русская литература XIX-XX вв.</w:t>
      </w:r>
    </w:p>
    <w:bookmarkEnd w:id="0"/>
    <w:p w:rsidR="00FD53C8" w:rsidRPr="00FD53C8" w:rsidRDefault="00FD53C8" w:rsidP="00FD53C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Учащийся научится: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осознанно воспринимать художественное произведение в единстве формы и содержания;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характеризовать нравственную позицию героев;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формулировать художественную идею произведения;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формулировать вопросы для размышления;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участвовать в диспуте и отстаивать свою позицию;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давать психологическую характеристику поступкам героев в различных ситуациях;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FD53C8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 читать произведения лирики;</w:t>
      </w:r>
    </w:p>
    <w:p w:rsidR="0074400A" w:rsidRPr="00FD53C8" w:rsidRDefault="00FD53C8" w:rsidP="00FD53C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еѐ</w:t>
      </w:r>
      <w:proofErr w:type="spellEnd"/>
      <w:r w:rsidRPr="00FD53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74400A" w:rsidRPr="00AA6597" w:rsidRDefault="00B6201C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74400A"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4309"/>
        <w:gridCol w:w="1287"/>
        <w:gridCol w:w="1284"/>
        <w:gridCol w:w="2072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родной литературы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как национально-культурная ценность народа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«Иван — крестьянский сын и чудо-юдо».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превосходство главного героя. Герои сказки в оценке автора-народа. Особенности сюжета.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«Журавль и цапля», «Солдатская шинель»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Афанасий Никитин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«Хождения за три моря».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 Васильевич Ломоносов.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«Лишь только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шум умолк…».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0F70CC" w:rsidRDefault="0074400A" w:rsidP="00B9192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Басни.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Толстой Л.Н «Два товарища»,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«Лгун», «Отец и  сыновья».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 В.И. Сказка «Что значит  досуг?».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F31327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Р.Р </w:t>
            </w:r>
            <w:r w:rsidRPr="00F313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Поэтический образ Родины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П.А. Стихотворение «Первый снег».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3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Поэтический образ Родины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Станюкович К.М. Рассказ «Рождественская ночь»: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 Е.А. Сказка «Березовая роща».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А.П. «Тимур  и его  команда».  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</w:t>
            </w:r>
            <w:proofErr w:type="gramStart"/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 А.П. «Тимур  и его  команда».  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Л. «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Шкидские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рассказы».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7368" w:type="dxa"/>
          </w:tcPr>
          <w:p w:rsidR="00F00AE5" w:rsidRDefault="0074400A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Паустовский К.Г. «Заячьи лапы».</w:t>
            </w:r>
          </w:p>
          <w:p w:rsidR="00F00AE5" w:rsidRPr="00DC5BC8" w:rsidRDefault="00F00AE5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Пришвин М.М. « Остров спасения».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68" w:type="dxa"/>
          </w:tcPr>
          <w:p w:rsidR="0074400A" w:rsidRPr="00DC5BC8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2 полугодие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38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Родная природа</w:t>
            </w:r>
            <w:r w:rsidRPr="001E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385">
              <w:rPr>
                <w:rFonts w:ascii="Times New Roman" w:eastAsia="Times New Roman" w:hAnsi="Times New Roman" w:cs="Times New Roman"/>
                <w:b/>
                <w:bCs/>
                <w:iCs/>
                <w:color w:val="2D2F31"/>
                <w:sz w:val="24"/>
                <w:szCs w:val="24"/>
                <w:lang w:eastAsia="ru-RU"/>
              </w:rPr>
              <w:t>в произведениях поэтов ХХ века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D2F31"/>
                <w:sz w:val="24"/>
                <w:szCs w:val="24"/>
                <w:lang w:eastAsia="ru-RU"/>
              </w:rPr>
              <w:t xml:space="preserve">. </w:t>
            </w:r>
          </w:p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  <w:t>Блок А. «Ты помнишь, в нашей бухте сонной…». Самойлов Д. «Сказка».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5BC8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  <w:lang w:eastAsia="ru-RU"/>
              </w:rPr>
              <w:t>Берестов В. «Почему-то в детстве…»</w:t>
            </w:r>
          </w:p>
        </w:tc>
        <w:tc>
          <w:tcPr>
            <w:tcW w:w="1574" w:type="dxa"/>
          </w:tcPr>
          <w:p w:rsidR="0074400A" w:rsidRPr="00F00AE5" w:rsidRDefault="00F00AE5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1E7385" w:rsidRDefault="007C08E9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 17ч.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Default="004F1B03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4F1B03" w:rsidRPr="00EA59EC" w:rsidRDefault="004F1B03" w:rsidP="00FD5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4400A" w:rsidRPr="00EA59EC" w:rsidRDefault="00B6201C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74400A"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4338"/>
        <w:gridCol w:w="1283"/>
        <w:gridCol w:w="1280"/>
        <w:gridCol w:w="2054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Героические былины. «Добрыня и змей», «Алеша Попович и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Змеевич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«Святогор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богатырь»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DC5BC8" w:rsidRDefault="0074400A" w:rsidP="00B919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«Моления Даниила Заточника»-памятник гражданственности, духовности и нравственности.</w:t>
            </w:r>
          </w:p>
          <w:p w:rsidR="0074400A" w:rsidRPr="00DC5BC8" w:rsidRDefault="0074400A" w:rsidP="00B91926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«Сказание о Борисе и Глебе». Тема добра и зла в произведениях древнерусской литературы.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XVIII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А.Сумароков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«Эпиграмма».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В.Капнист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XIX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«Лягушки, просящие царя», «Обоз». Историческая основа басен.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29.01.24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«Скупой рыцарь». «Ужасный век, ужасные сердца».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«Бурмистр», Влияние крепостного права на людей. «Певцы». Роль таланта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«Тоска», «Размазня». «Смех сквозь слезы».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Сострадание к «братьям нашим меньшим».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26.02.24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F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 –рассуждение по рассказу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«Изумруд».</w:t>
            </w:r>
          </w:p>
        </w:tc>
        <w:tc>
          <w:tcPr>
            <w:tcW w:w="1574" w:type="dxa"/>
          </w:tcPr>
          <w:p w:rsidR="0074400A" w:rsidRPr="006E2CB5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А.Аверченко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Вечером». Характеристика раннего творчества писателя. Два мира в рассказе.</w:t>
            </w:r>
          </w:p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Тэффи. «</w:t>
            </w:r>
            <w:proofErr w:type="gram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</w:t>
            </w:r>
            <w:proofErr w:type="gram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18.03.24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«Некрасивая девочка». Вечная проблема красоты (внешней и внутренней).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«Мальчик в белой рубашке». Трагедия матери, потерявшей ребенка.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В.Шукшин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«Критики». Отношения между поколениями, проблема «отцов и детей».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368" w:type="dxa"/>
          </w:tcPr>
          <w:p w:rsidR="0074400A" w:rsidRPr="001E7385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Е.Носов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«Трудный хлеб». Уроки нравственности в рассказе.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29.04.24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657A6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68" w:type="dxa"/>
          </w:tcPr>
          <w:p w:rsidR="0074400A" w:rsidRPr="007C08E9" w:rsidRDefault="007C08E9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2 полугодие.</w:t>
            </w:r>
          </w:p>
        </w:tc>
        <w:tc>
          <w:tcPr>
            <w:tcW w:w="1574" w:type="dxa"/>
          </w:tcPr>
          <w:p w:rsidR="0074400A" w:rsidRPr="007C08E9" w:rsidRDefault="007C08E9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06.05.24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512D1F" w:rsidRDefault="007C08E9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17ч.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00A" w:rsidRPr="00EA59EC" w:rsidRDefault="0074400A" w:rsidP="007440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74400A" w:rsidRPr="00EA59EC" w:rsidRDefault="00B6201C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74400A" w:rsidRPr="00AA65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p w:rsidR="0074400A" w:rsidRPr="000F70CC" w:rsidRDefault="0074400A" w:rsidP="007440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5337"/>
        <w:gridCol w:w="1136"/>
        <w:gridCol w:w="1140"/>
        <w:gridCol w:w="1377"/>
      </w:tblGrid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34" w:type="dxa"/>
            <w:gridSpan w:val="2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6E2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D1040C" w:rsidRDefault="0074400A" w:rsidP="00B91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древнерусской литературы.</w:t>
            </w:r>
          </w:p>
          <w:p w:rsidR="0074400A" w:rsidRPr="00EC4F73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Задонщина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Тема единения Русской земли..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07.09.23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74400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VIII</w:t>
            </w:r>
            <w:r w:rsidRPr="00DC6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 (2ч.)</w:t>
            </w: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6E2CB5" w:rsidRDefault="0074400A" w:rsidP="00B9192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Н.М.Карамзина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14.09.23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баснописцы 18 века. Басня «Ворона и лиса» В. К. Тредиаковского и А. П. Сумарокова.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21.09.23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родной природы в стихах поэтов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XIX в.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Апухтина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8" w:type="dxa"/>
          </w:tcPr>
          <w:p w:rsidR="0074400A" w:rsidRPr="00D1040C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14709" w:type="dxa"/>
            <w:gridSpan w:val="5"/>
          </w:tcPr>
          <w:p w:rsidR="0074400A" w:rsidRPr="006E2CB5" w:rsidRDefault="0074400A" w:rsidP="00B91926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XX 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(12ч.)</w:t>
            </w:r>
          </w:p>
        </w:tc>
      </w:tr>
      <w:tr w:rsidR="0074400A" w:rsidTr="00B91926">
        <w:tc>
          <w:tcPr>
            <w:tcW w:w="805" w:type="dxa"/>
          </w:tcPr>
          <w:p w:rsidR="0074400A" w:rsidRPr="006E2CB5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из цикла «Темные аллеи». «Холодная осень».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301"/>
        </w:trPr>
        <w:tc>
          <w:tcPr>
            <w:tcW w:w="805" w:type="dxa"/>
          </w:tcPr>
          <w:p w:rsidR="0074400A" w:rsidRPr="006E2CB5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68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А.Толстой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«Русский характер» -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своеобразный итог рассуждениям о русском человеке.</w:t>
            </w:r>
            <w:r w:rsidRPr="00DC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68" w:type="dxa"/>
          </w:tcPr>
          <w:p w:rsidR="0074400A" w:rsidRPr="00DC5BC8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  <w:r w:rsidR="00FB1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Сочинение- размышление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26.10.23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rPr>
          <w:trHeight w:val="70"/>
        </w:trPr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68" w:type="dxa"/>
          </w:tcPr>
          <w:p w:rsidR="0074400A" w:rsidRPr="007A6362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Ю. Бондарев. Рассказ «Простите нас!» Безнравственность забвения человека человеком. Тема благодарности воспитавшим нас людям, памяти о них. 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09.11.23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Pr="006E2CB5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368" w:type="dxa"/>
          </w:tcPr>
          <w:p w:rsidR="0074400A" w:rsidRPr="006E2CB5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Психологизм рассказа Юрия Казакова «Запах хлеба». (или </w:t>
            </w: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«Телеграмма». Отношение Насти к матери. Смысл названия рассказа)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16.11.23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68" w:type="dxa"/>
          </w:tcPr>
          <w:p w:rsidR="0074400A" w:rsidRPr="006E2CB5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А.Грин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«Зеленая лампа». Что нужно человеку для счастья.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23.11.23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7368" w:type="dxa"/>
          </w:tcPr>
          <w:p w:rsidR="0074400A" w:rsidRPr="006E2CB5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Глубина философского обобщения в рассказе А. Платонова «В прекрасном и яростном мире».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30.11.23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68" w:type="dxa"/>
          </w:tcPr>
          <w:p w:rsidR="0074400A" w:rsidRPr="00DC5BC8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 Б.П. «Ночь исцеления». Трагическая судьба человека в годы  Великой Отечественной войны.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07.12.23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68" w:type="dxa"/>
          </w:tcPr>
          <w:p w:rsidR="0074400A" w:rsidRPr="001E7385" w:rsidRDefault="00FB1620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14.12.23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  <w:r w:rsidR="007440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68" w:type="dxa"/>
          </w:tcPr>
          <w:p w:rsidR="0074400A" w:rsidRPr="0029626E" w:rsidRDefault="00FB1620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Е.Габова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ассказ</w:t>
            </w: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</w:t>
            </w:r>
            <w:proofErr w:type="spellEnd"/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пускайте Рыжую на озеро». Проблема отсутствия понимания между людьми.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7368" w:type="dxa"/>
          </w:tcPr>
          <w:p w:rsidR="0074400A" w:rsidRPr="002551A2" w:rsidRDefault="002551A2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1574" w:type="dxa"/>
          </w:tcPr>
          <w:p w:rsidR="0074400A" w:rsidRPr="00FB1620" w:rsidRDefault="00FB1620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28.12.23</w:t>
            </w: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4F1B03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68" w:type="dxa"/>
          </w:tcPr>
          <w:p w:rsidR="0074400A" w:rsidRPr="0029626E" w:rsidRDefault="0074400A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памяти, долга, ответственности, непреходящей человеческой жизни в изображении писателя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00A" w:rsidTr="00B91926">
        <w:tc>
          <w:tcPr>
            <w:tcW w:w="805" w:type="dxa"/>
          </w:tcPr>
          <w:p w:rsidR="0074400A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8" w:type="dxa"/>
          </w:tcPr>
          <w:p w:rsidR="0074400A" w:rsidRPr="0029626E" w:rsidRDefault="002551A2" w:rsidP="00B91926">
            <w:pPr>
              <w:ind w:right="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17ч.</w:t>
            </w:r>
          </w:p>
        </w:tc>
        <w:tc>
          <w:tcPr>
            <w:tcW w:w="1574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400A" w:rsidRPr="006E2CB5" w:rsidRDefault="0074400A" w:rsidP="00B91926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400A" w:rsidRDefault="0074400A" w:rsidP="007440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185A" w:rsidRPr="0074400A" w:rsidRDefault="00E5185A" w:rsidP="00FD53C8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5185A" w:rsidRPr="0074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81B"/>
    <w:multiLevelType w:val="multilevel"/>
    <w:tmpl w:val="84B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60E1D"/>
    <w:multiLevelType w:val="multilevel"/>
    <w:tmpl w:val="58B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E0DF8"/>
    <w:multiLevelType w:val="multilevel"/>
    <w:tmpl w:val="28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7166BF"/>
    <w:multiLevelType w:val="multilevel"/>
    <w:tmpl w:val="056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B4233"/>
    <w:multiLevelType w:val="multilevel"/>
    <w:tmpl w:val="E57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E85109"/>
    <w:multiLevelType w:val="multilevel"/>
    <w:tmpl w:val="2122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82144"/>
    <w:multiLevelType w:val="multilevel"/>
    <w:tmpl w:val="D2B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BF7912"/>
    <w:multiLevelType w:val="multilevel"/>
    <w:tmpl w:val="FD7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96DAF"/>
    <w:multiLevelType w:val="multilevel"/>
    <w:tmpl w:val="3EF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9E3A80"/>
    <w:multiLevelType w:val="multilevel"/>
    <w:tmpl w:val="F6E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1450C"/>
    <w:multiLevelType w:val="multilevel"/>
    <w:tmpl w:val="2D2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51F88"/>
    <w:multiLevelType w:val="multilevel"/>
    <w:tmpl w:val="A47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5A57C4"/>
    <w:multiLevelType w:val="multilevel"/>
    <w:tmpl w:val="9182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343A2"/>
    <w:multiLevelType w:val="multilevel"/>
    <w:tmpl w:val="E68C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F7C2B"/>
    <w:multiLevelType w:val="multilevel"/>
    <w:tmpl w:val="878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93D6F"/>
    <w:multiLevelType w:val="multilevel"/>
    <w:tmpl w:val="F39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3C0F58"/>
    <w:multiLevelType w:val="multilevel"/>
    <w:tmpl w:val="A5CE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972BC9"/>
    <w:multiLevelType w:val="multilevel"/>
    <w:tmpl w:val="ECA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291672"/>
    <w:multiLevelType w:val="multilevel"/>
    <w:tmpl w:val="8E68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325D2"/>
    <w:multiLevelType w:val="multilevel"/>
    <w:tmpl w:val="6560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16"/>
  </w:num>
  <w:num w:numId="9">
    <w:abstractNumId w:val="14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19"/>
  </w:num>
  <w:num w:numId="17">
    <w:abstractNumId w:val="6"/>
  </w:num>
  <w:num w:numId="18">
    <w:abstractNumId w:val="3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0A"/>
    <w:rsid w:val="002551A2"/>
    <w:rsid w:val="004A1EBF"/>
    <w:rsid w:val="004F1B03"/>
    <w:rsid w:val="006179DA"/>
    <w:rsid w:val="00657A69"/>
    <w:rsid w:val="0074400A"/>
    <w:rsid w:val="007C08E9"/>
    <w:rsid w:val="009F6DA1"/>
    <w:rsid w:val="00B6201C"/>
    <w:rsid w:val="00BD2572"/>
    <w:rsid w:val="00CD4E6D"/>
    <w:rsid w:val="00E5185A"/>
    <w:rsid w:val="00F00AE5"/>
    <w:rsid w:val="00FB1620"/>
    <w:rsid w:val="00FD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440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179DA"/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7440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179DA"/>
    <w:rPr>
      <w:rFonts w:ascii="Calibri" w:eastAsia="Calibri" w:hAnsi="Calibr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4B7C-5B52-4216-90FD-05358E4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Анастасия Пушкарева</cp:lastModifiedBy>
  <cp:revision>13</cp:revision>
  <dcterms:created xsi:type="dcterms:W3CDTF">2021-06-04T08:32:00Z</dcterms:created>
  <dcterms:modified xsi:type="dcterms:W3CDTF">2023-09-20T08:18:00Z</dcterms:modified>
</cp:coreProperties>
</file>